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8B2" w:rsidRDefault="003A2EEB">
      <w:r>
        <w:t xml:space="preserve">Προδιαγραφές φορητού </w:t>
      </w:r>
      <w:proofErr w:type="spellStart"/>
      <w:r>
        <w:t>βιντεολαρυγγοσκοπίου</w:t>
      </w:r>
      <w:proofErr w:type="spellEnd"/>
    </w:p>
    <w:p w:rsidR="003A2EEB" w:rsidRDefault="003A2EEB" w:rsidP="003A2EEB">
      <w:r>
        <w:t>1.</w:t>
      </w:r>
      <w:r>
        <w:tab/>
        <w:t>Να είναι ελαφρύ</w:t>
      </w:r>
    </w:p>
    <w:p w:rsidR="003A2EEB" w:rsidRDefault="003A2EEB" w:rsidP="003A2EEB">
      <w:r>
        <w:t>2.</w:t>
      </w:r>
      <w:r>
        <w:tab/>
        <w:t>Να είναι φορητό</w:t>
      </w:r>
    </w:p>
    <w:p w:rsidR="003A2EEB" w:rsidRDefault="003A2EEB" w:rsidP="003A2EEB">
      <w:r>
        <w:t>3.</w:t>
      </w:r>
      <w:r>
        <w:tab/>
        <w:t>Να διαθέτει επαναφορτιζόμενη μπαταρία διάρκειας τουλάχιστον 5 ωρών σε λειτουργία ενδοσκοπήσεων</w:t>
      </w:r>
    </w:p>
    <w:p w:rsidR="003A2EEB" w:rsidRDefault="003A2EEB" w:rsidP="003A2EEB">
      <w:r>
        <w:t>4.</w:t>
      </w:r>
      <w:r>
        <w:tab/>
        <w:t xml:space="preserve">Να διαθέτει λειτουργίες καταγραφής, λήψης </w:t>
      </w:r>
      <w:proofErr w:type="spellStart"/>
      <w:r>
        <w:t>στιγμιοτύπου</w:t>
      </w:r>
      <w:proofErr w:type="spellEnd"/>
      <w:r>
        <w:t xml:space="preserve">, και δυνατότητα μεταφοράς οπτικού αρχείου σε USB </w:t>
      </w:r>
      <w:proofErr w:type="spellStart"/>
      <w:r>
        <w:t>stick</w:t>
      </w:r>
      <w:proofErr w:type="spellEnd"/>
    </w:p>
    <w:p w:rsidR="003A2EEB" w:rsidRDefault="003A2EEB" w:rsidP="003A2EEB">
      <w:r>
        <w:t>5.</w:t>
      </w:r>
      <w:r>
        <w:tab/>
        <w:t>Να δέχεται κεφαλές βρογχοσκοπίων/ενδοσκοπίων διαφόρων διαμετρημάτων (παιδιατρικό – ενηλίκων) με μία από αυτές να διαθέτει κανάλι εργασίας/αναρρόφησης</w:t>
      </w:r>
    </w:p>
    <w:p w:rsidR="003A2EEB" w:rsidRDefault="003A2EEB" w:rsidP="003A2EEB">
      <w:r>
        <w:t>6.</w:t>
      </w:r>
      <w:r>
        <w:tab/>
        <w:t>Να δέχεται ως αναλώσιμα εύκαμπτα ενδοσκόπια μιας χρήσης</w:t>
      </w:r>
      <w:r>
        <w:t xml:space="preserve"> χωρίς περιορισμό στην διάρκεια ενδοσκόπησης/καταγραφής</w:t>
      </w:r>
    </w:p>
    <w:p w:rsidR="003A2EEB" w:rsidRPr="003A2EEB" w:rsidRDefault="003A2EEB" w:rsidP="003A2EEB">
      <w:r w:rsidRPr="003A2EEB">
        <w:t xml:space="preserve">7. </w:t>
      </w:r>
      <w:r>
        <w:t xml:space="preserve">Να είναι συμβατά με σύστημα ενδοσκόπησης </w:t>
      </w:r>
      <w:proofErr w:type="spellStart"/>
      <w:r>
        <w:rPr>
          <w:lang w:val="en-US"/>
        </w:rPr>
        <w:t>Ambu</w:t>
      </w:r>
      <w:proofErr w:type="spellEnd"/>
    </w:p>
    <w:sectPr w:rsidR="003A2EEB" w:rsidRPr="003A2EEB" w:rsidSect="002038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proofState w:spelling="clean" w:grammar="clean"/>
  <w:defaultTabStop w:val="720"/>
  <w:characterSpacingControl w:val="doNotCompress"/>
  <w:compat/>
  <w:rsids>
    <w:rsidRoot w:val="003A2EEB"/>
    <w:rsid w:val="001655EF"/>
    <w:rsid w:val="002038B2"/>
    <w:rsid w:val="003A2EEB"/>
    <w:rsid w:val="00B92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513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2026-10-27T11:22:00Z</dcterms:created>
  <dcterms:modified xsi:type="dcterms:W3CDTF">2026-10-27T11:23:00Z</dcterms:modified>
</cp:coreProperties>
</file>