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052" w:rsidRPr="00D91052" w:rsidRDefault="00806EF2" w:rsidP="00D9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Λ</w:t>
      </w:r>
      <w:r w:rsidR="00D91052" w:rsidRPr="00D91052">
        <w:rPr>
          <w:rFonts w:ascii="Times New Roman" w:eastAsia="Times New Roman" w:hAnsi="Times New Roman" w:cs="Times New Roman"/>
          <w:sz w:val="24"/>
          <w:szCs w:val="24"/>
          <w:lang w:eastAsia="el-GR"/>
        </w:rPr>
        <w:t>ΑΠΑΡΟΣΚΟΠΙΚΟ ΣΥΣΤΗΜΑ ΑΤΡΑΥΜΑΤΙΚΗΣ ΚΑΘΗΛΩΣΗΣ ΠΛΕΓΜΑΤΟΣ ΚΑΙ ΣΥΓΚΟΛΛΗΣΗΣ ΠΕΡΙΤΟΝΑΙΟΥ ΔΙΑΜΕΤΡΟΥ 5 ΜΜ ΚΑΙ ΜΗΚΟΥΣ 35,5 CM, ΜΕ ΕΦΑΡΜΟΓΗ ΚΥΑΝΟΑΚΡΙΛΙΚΗΣ ΚΟΛΛΑΣ, ΑΝΩ ΤΩΝ 33 ΔΟΣΕΩΝ.</w:t>
      </w:r>
    </w:p>
    <w:p w:rsidR="00117B16" w:rsidRDefault="00117B16"/>
    <w:sectPr w:rsidR="00117B16" w:rsidSect="00C166F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052"/>
    <w:rsid w:val="00117B16"/>
    <w:rsid w:val="00806EF2"/>
    <w:rsid w:val="00A90F31"/>
    <w:rsid w:val="00C166F1"/>
    <w:rsid w:val="00D91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1146C2-1C01-4463-9E8C-48DFDE04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6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ΚΥΠΡΙΩΤΑΚΗ</dc:creator>
  <cp:lastModifiedBy>ΧΡΥΣΑΝΘΗ ΣΤΑΜΑΤΕΛΑΤΟΥ</cp:lastModifiedBy>
  <cp:revision>2</cp:revision>
  <dcterms:created xsi:type="dcterms:W3CDTF">2026-10-13T09:12:00Z</dcterms:created>
  <dcterms:modified xsi:type="dcterms:W3CDTF">2026-10-13T09:12:00Z</dcterms:modified>
</cp:coreProperties>
</file>