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3" w:rsidRPr="00062A31" w:rsidRDefault="002833D3" w:rsidP="00320AEF">
      <w:pPr>
        <w:ind w:right="-1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ΕΠΙΘΕΜΑΤΑ ΟΦΘ</w:t>
      </w:r>
      <w:r w:rsidR="00320AEF">
        <w:rPr>
          <w:rFonts w:ascii="Arial" w:hAnsi="Arial" w:cs="Arial"/>
          <w:b/>
          <w:sz w:val="22"/>
          <w:szCs w:val="22"/>
        </w:rPr>
        <w:t>ΑΛΜΩΝ ΠΡΟΣΤΑΣΙΑΣ ΚΕΡΑΤΟΕΙΔΟΥΣ</w:t>
      </w:r>
    </w:p>
    <w:p w:rsidR="0044520B" w:rsidRPr="0044520B" w:rsidRDefault="0044520B" w:rsidP="002833D3">
      <w:pPr>
        <w:pStyle w:val="Web"/>
        <w:spacing w:before="0" w:beforeAutospacing="0" w:after="0" w:afterAutospacing="0"/>
        <w:rPr>
          <w:rFonts w:ascii="Calibri" w:hAnsi="Calibri" w:cs="Calibri"/>
          <w:color w:val="111111"/>
          <w:sz w:val="22"/>
          <w:szCs w:val="22"/>
        </w:rPr>
      </w:pPr>
    </w:p>
    <w:p w:rsidR="002833D3" w:rsidRPr="0044520B" w:rsidRDefault="002833D3" w:rsidP="002833D3">
      <w:pPr>
        <w:pStyle w:val="Web"/>
        <w:spacing w:before="0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  <w:r>
        <w:rPr>
          <w:rFonts w:ascii="Calibri" w:hAnsi="Calibri" w:cs="Calibri"/>
          <w:color w:val="111111"/>
          <w:sz w:val="22"/>
          <w:szCs w:val="22"/>
          <w:lang w:val="el-GR"/>
        </w:rPr>
        <w:t>Π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 xml:space="preserve">ροστατευτικά επιθέματα οφθαλμών </w:t>
      </w:r>
      <w:r w:rsidRPr="002833D3">
        <w:rPr>
          <w:rFonts w:ascii="Calibri" w:hAnsi="Calibri" w:cs="Calibri"/>
          <w:b/>
          <w:color w:val="111111"/>
          <w:sz w:val="22"/>
          <w:szCs w:val="22"/>
          <w:u w:val="single"/>
          <w:lang w:val="el-GR"/>
        </w:rPr>
        <w:t>σιλικόνης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 xml:space="preserve"> </w:t>
      </w:r>
      <w:r w:rsidR="0044520B" w:rsidRPr="0044520B">
        <w:rPr>
          <w:rFonts w:ascii="Calibri" w:hAnsi="Calibri" w:cs="Calibri"/>
          <w:color w:val="111111"/>
          <w:sz w:val="22"/>
          <w:szCs w:val="22"/>
          <w:lang w:val="el-GR"/>
        </w:rPr>
        <w:t>για την αποφυγή της ξήρανσης και τον περιορισμό των εκδορών του κερατοειδούς, κατά την διάρκεια γενικής αναισθησίας, καταστολής ή άλλης παρόμοιας διαδικασίας.</w:t>
      </w:r>
    </w:p>
    <w:p w:rsidR="0044520B" w:rsidRPr="0044520B" w:rsidRDefault="0044520B" w:rsidP="002833D3">
      <w:pPr>
        <w:pStyle w:val="Web"/>
        <w:spacing w:before="0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</w:p>
    <w:p w:rsidR="002833D3" w:rsidRPr="000E046B" w:rsidRDefault="002833D3" w:rsidP="002833D3">
      <w:pPr>
        <w:pStyle w:val="Web"/>
        <w:spacing w:before="0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  <w:r>
        <w:rPr>
          <w:rFonts w:ascii="Calibri" w:hAnsi="Calibri" w:cs="Calibri"/>
          <w:color w:val="111111"/>
          <w:sz w:val="22"/>
          <w:szCs w:val="22"/>
          <w:lang w:val="el-GR"/>
        </w:rPr>
        <w:t>Να διαθέτουν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>:</w:t>
      </w:r>
    </w:p>
    <w:p w:rsidR="002833D3" w:rsidRPr="000E046B" w:rsidRDefault="002833D3" w:rsidP="002833D3">
      <w:pPr>
        <w:pStyle w:val="Web"/>
        <w:numPr>
          <w:ilvl w:val="0"/>
          <w:numId w:val="1"/>
        </w:numPr>
        <w:spacing w:before="144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  <w:r w:rsidRPr="000E046B">
        <w:rPr>
          <w:rFonts w:ascii="Calibri" w:hAnsi="Calibri" w:cs="Calibri"/>
          <w:b/>
          <w:bCs/>
          <w:color w:val="111111"/>
          <w:sz w:val="22"/>
          <w:szCs w:val="22"/>
          <w:lang w:val="el-GR"/>
        </w:rPr>
        <w:t>Μη κολλητική γλωττίδα</w:t>
      </w:r>
      <w:r>
        <w:rPr>
          <w:rFonts w:ascii="Calibri" w:hAnsi="Calibri" w:cs="Calibri"/>
          <w:color w:val="111111"/>
          <w:sz w:val="22"/>
          <w:szCs w:val="22"/>
          <w:lang w:val="el-GR"/>
        </w:rPr>
        <w:t xml:space="preserve"> που δ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>ιευκολύνει την τοποθέτηση, την προσαρμογή και την αφαίρεση.</w:t>
      </w:r>
    </w:p>
    <w:p w:rsidR="002833D3" w:rsidRPr="000E046B" w:rsidRDefault="002833D3" w:rsidP="002833D3">
      <w:pPr>
        <w:pStyle w:val="Web"/>
        <w:numPr>
          <w:ilvl w:val="0"/>
          <w:numId w:val="1"/>
        </w:numPr>
        <w:spacing w:before="144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  <w:r w:rsidRPr="000E046B">
        <w:rPr>
          <w:rFonts w:ascii="Calibri" w:hAnsi="Calibri" w:cs="Calibri"/>
          <w:b/>
          <w:bCs/>
          <w:color w:val="111111"/>
          <w:sz w:val="22"/>
          <w:szCs w:val="22"/>
          <w:lang w:val="el-GR"/>
        </w:rPr>
        <w:t>Απαλή συγκολλητική ουσία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 xml:space="preserve">: </w:t>
      </w:r>
      <w:r>
        <w:rPr>
          <w:rFonts w:ascii="Calibri" w:hAnsi="Calibri" w:cs="Calibri"/>
          <w:color w:val="111111"/>
          <w:sz w:val="22"/>
          <w:szCs w:val="22"/>
          <w:lang w:val="el-GR"/>
        </w:rPr>
        <w:t>που μ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>ειώνει τον κίνδυνο δερματικών εκδορών χωρίς να τραβάει.</w:t>
      </w:r>
    </w:p>
    <w:p w:rsidR="002833D3" w:rsidRPr="0044520B" w:rsidRDefault="002833D3" w:rsidP="002833D3">
      <w:pPr>
        <w:pStyle w:val="Web"/>
        <w:numPr>
          <w:ilvl w:val="0"/>
          <w:numId w:val="1"/>
        </w:numPr>
        <w:spacing w:before="144" w:beforeAutospacing="0" w:after="0" w:afterAutospacing="0"/>
        <w:rPr>
          <w:rFonts w:ascii="Calibri" w:hAnsi="Calibri" w:cs="Calibri"/>
          <w:color w:val="111111"/>
          <w:sz w:val="22"/>
          <w:szCs w:val="22"/>
          <w:lang w:val="el-GR"/>
        </w:rPr>
      </w:pPr>
      <w:r w:rsidRPr="000E046B">
        <w:rPr>
          <w:rFonts w:ascii="Calibri" w:hAnsi="Calibri" w:cs="Calibri"/>
          <w:b/>
          <w:bCs/>
          <w:color w:val="111111"/>
          <w:sz w:val="22"/>
          <w:szCs w:val="22"/>
          <w:lang w:val="el-GR"/>
        </w:rPr>
        <w:t>Διαφανή σχεδιασμό</w:t>
      </w:r>
      <w:r>
        <w:rPr>
          <w:rFonts w:ascii="Calibri" w:hAnsi="Calibri" w:cs="Calibri"/>
          <w:color w:val="111111"/>
          <w:sz w:val="22"/>
          <w:szCs w:val="22"/>
          <w:lang w:val="el-GR"/>
        </w:rPr>
        <w:t xml:space="preserve"> που ε</w:t>
      </w: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>πιτρέπει συνεχή παρακολούθηση της περιοχής των ματιών.</w:t>
      </w:r>
    </w:p>
    <w:p w:rsidR="0044520B" w:rsidRPr="000E046B" w:rsidRDefault="0044520B" w:rsidP="002833D3">
      <w:pPr>
        <w:pStyle w:val="Web"/>
        <w:numPr>
          <w:ilvl w:val="0"/>
          <w:numId w:val="1"/>
        </w:numPr>
        <w:spacing w:before="144" w:beforeAutospacing="0" w:after="0" w:afterAutospacing="0"/>
        <w:rPr>
          <w:rStyle w:val="apple-tab-span"/>
          <w:rFonts w:ascii="Calibri" w:hAnsi="Calibri" w:cs="Calibri"/>
          <w:color w:val="111111"/>
          <w:sz w:val="22"/>
          <w:szCs w:val="22"/>
          <w:lang w:val="el-GR"/>
        </w:rPr>
      </w:pPr>
      <w:r>
        <w:rPr>
          <w:rFonts w:ascii="Calibri" w:hAnsi="Calibri" w:cs="Calibri"/>
          <w:b/>
          <w:bCs/>
          <w:color w:val="111111"/>
          <w:sz w:val="22"/>
          <w:szCs w:val="22"/>
          <w:lang w:val="el-GR"/>
        </w:rPr>
        <w:t>Ελλειψοειδές σχήμα</w:t>
      </w:r>
    </w:p>
    <w:p w:rsidR="002833D3" w:rsidRDefault="002833D3" w:rsidP="002833D3">
      <w:pPr>
        <w:pStyle w:val="Web"/>
        <w:spacing w:before="144" w:beforeAutospacing="0" w:after="0" w:afterAutospacing="0"/>
        <w:ind w:left="156" w:hanging="156"/>
        <w:rPr>
          <w:rFonts w:ascii="Calibri" w:hAnsi="Calibri" w:cs="Calibri"/>
          <w:color w:val="111111"/>
          <w:sz w:val="22"/>
          <w:szCs w:val="22"/>
          <w:lang w:val="el-GR"/>
        </w:rPr>
      </w:pPr>
      <w:r w:rsidRPr="000E046B">
        <w:rPr>
          <w:rFonts w:ascii="Calibri" w:hAnsi="Calibri" w:cs="Calibri"/>
          <w:color w:val="111111"/>
          <w:sz w:val="22"/>
          <w:szCs w:val="22"/>
          <w:lang w:val="el-GR"/>
        </w:rPr>
        <w:t>Μιας χρήσης, συσκευασμένο σε ζεύγη, φιλικό προς τις βλεφαρίδες</w:t>
      </w:r>
    </w:p>
    <w:p w:rsidR="0044520B" w:rsidRDefault="0044520B" w:rsidP="002833D3">
      <w:pPr>
        <w:pStyle w:val="Web"/>
        <w:spacing w:before="144" w:beforeAutospacing="0" w:after="0" w:afterAutospacing="0"/>
        <w:ind w:left="156" w:hanging="156"/>
        <w:rPr>
          <w:rFonts w:ascii="Calibri" w:hAnsi="Calibri" w:cs="Calibri"/>
          <w:color w:val="111111"/>
          <w:sz w:val="22"/>
          <w:szCs w:val="22"/>
          <w:lang w:val="el-GR"/>
        </w:rPr>
      </w:pPr>
      <w:r>
        <w:rPr>
          <w:rFonts w:ascii="Calibri" w:hAnsi="Calibri" w:cs="Calibri"/>
          <w:color w:val="111111"/>
          <w:sz w:val="22"/>
          <w:szCs w:val="22"/>
          <w:lang w:val="el-GR"/>
        </w:rPr>
        <w:t>Απαραίτητη η κατάθεση δείγματος και τεχνικού φυλλαδίου προς πιστοποίηση των ανωτέρω.</w:t>
      </w:r>
    </w:p>
    <w:p w:rsidR="000E13EA" w:rsidRDefault="000E13EA"/>
    <w:sectPr w:rsidR="000E13EA" w:rsidSect="000E1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CE2833"/>
    <w:multiLevelType w:val="hybridMultilevel"/>
    <w:tmpl w:val="B9EAC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D3"/>
    <w:rsid w:val="000E13EA"/>
    <w:rsid w:val="00115518"/>
    <w:rsid w:val="002120E3"/>
    <w:rsid w:val="002833D3"/>
    <w:rsid w:val="002E0FEB"/>
    <w:rsid w:val="00320AEF"/>
    <w:rsid w:val="0044520B"/>
    <w:rsid w:val="0077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ACEDA9-445C-46B8-9141-62C91DF5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833D3"/>
    <w:pPr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apple-tab-span">
    <w:name w:val="apple-tab-span"/>
    <w:basedOn w:val="a0"/>
    <w:rsid w:val="00283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ΧΡΥΣΑΝΘΗ ΣΤΑΜΑΤΕΛΑΤΟΥ</cp:lastModifiedBy>
  <cp:revision>2</cp:revision>
  <dcterms:created xsi:type="dcterms:W3CDTF">2026-10-02T06:26:00Z</dcterms:created>
  <dcterms:modified xsi:type="dcterms:W3CDTF">2026-10-02T06:26:00Z</dcterms:modified>
</cp:coreProperties>
</file>