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A2C0F" w:rsidRPr="00F15A94" w:rsidRDefault="002F4DAA" w:rsidP="002F4DAA">
      <w:pPr>
        <w:numPr>
          <w:ilvl w:val="0"/>
          <w:numId w:val="1"/>
        </w:numPr>
        <w:spacing w:line="276" w:lineRule="auto"/>
        <w:jc w:val="right"/>
        <w:rPr>
          <w:b/>
        </w:rPr>
      </w:pPr>
      <w:bookmarkStart w:id="0" w:name="_GoBack"/>
      <w:bookmarkEnd w:id="0"/>
      <w:r>
        <w:rPr>
          <w:noProof/>
          <w:lang w:eastAsia="el-GR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5213350</wp:posOffset>
            </wp:positionH>
            <wp:positionV relativeFrom="paragraph">
              <wp:posOffset>57785</wp:posOffset>
            </wp:positionV>
            <wp:extent cx="732790" cy="728980"/>
            <wp:effectExtent l="19050" t="0" r="0" b="0"/>
            <wp:wrapSquare wrapText="bothSides"/>
            <wp:docPr id="24" name="Εικόνα 24" descr="λογοτυπο νοσοκομειο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λογοτυπο νοσοκομειου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790" cy="72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40F3D">
        <w:rPr>
          <w:noProof/>
          <w:lang w:eastAsia="el-GR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5080</wp:posOffset>
            </wp:positionV>
            <wp:extent cx="556260" cy="518160"/>
            <wp:effectExtent l="19050" t="0" r="0" b="0"/>
            <wp:wrapSquare wrapText="bothSides"/>
            <wp:docPr id="26" name="Εικόνα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5181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2C0F" w:rsidRPr="00F15A94" w:rsidRDefault="00AA2C0F" w:rsidP="00D43CD4">
      <w:pPr>
        <w:pStyle w:val="1"/>
        <w:spacing w:line="276" w:lineRule="auto"/>
      </w:pPr>
    </w:p>
    <w:p w:rsidR="00AA2C0F" w:rsidRPr="00F15A94" w:rsidRDefault="00AA2C0F" w:rsidP="00D43CD4">
      <w:pPr>
        <w:pStyle w:val="a8"/>
        <w:spacing w:line="276" w:lineRule="auto"/>
        <w:jc w:val="both"/>
        <w:rPr>
          <w:b/>
          <w:iCs/>
          <w:sz w:val="24"/>
          <w:szCs w:val="24"/>
        </w:rPr>
      </w:pPr>
    </w:p>
    <w:p w:rsidR="00AA2C0F" w:rsidRPr="00F15A94" w:rsidRDefault="008E54DD" w:rsidP="00D43CD4">
      <w:pPr>
        <w:pStyle w:val="a8"/>
        <w:spacing w:line="276" w:lineRule="auto"/>
        <w:jc w:val="both"/>
        <w:rPr>
          <w:b/>
          <w:iCs/>
          <w:sz w:val="24"/>
          <w:szCs w:val="24"/>
        </w:rPr>
      </w:pPr>
      <w:r>
        <w:rPr>
          <w:noProof/>
          <w:lang w:eastAsia="el-GR"/>
        </w:rPr>
        <mc:AlternateContent>
          <mc:Choice Requires="wps">
            <w:drawing>
              <wp:anchor distT="0" distB="0" distL="114935" distR="114935" simplePos="0" relativeHeight="251655680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104140</wp:posOffset>
                </wp:positionV>
                <wp:extent cx="3903345" cy="1077595"/>
                <wp:effectExtent l="0" t="3810" r="1905" b="4445"/>
                <wp:wrapNone/>
                <wp:docPr id="3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3345" cy="1077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73A1" w:rsidRPr="003924AB" w:rsidRDefault="007173A1" w:rsidP="003924A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3924AB">
                              <w:rPr>
                                <w:sz w:val="24"/>
                                <w:szCs w:val="24"/>
                              </w:rPr>
                              <w:t>ΕΛΛΗΝΙΚΗ ΔΗΜΟΚΡΑΤΙΑ</w:t>
                            </w:r>
                          </w:p>
                          <w:p w:rsidR="007173A1" w:rsidRPr="003924AB" w:rsidRDefault="007173A1" w:rsidP="003924AB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3924AB">
                              <w:rPr>
                                <w:sz w:val="24"/>
                                <w:szCs w:val="24"/>
                              </w:rPr>
                              <w:t>ΥΠΟΥΡΓΕΙΟ ΥΓΕΙΑΣ</w:t>
                            </w:r>
                          </w:p>
                          <w:p w:rsidR="007173A1" w:rsidRPr="003924AB" w:rsidRDefault="007173A1" w:rsidP="003924AB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3924AB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3924AB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 xml:space="preserve">η </w:t>
                            </w:r>
                            <w:r w:rsidRPr="003924AB">
                              <w:rPr>
                                <w:sz w:val="24"/>
                                <w:szCs w:val="24"/>
                              </w:rPr>
                              <w:t>ΥΓΕΙΟΝΟΜΙΚΗ ΠΕΡΙΦΕΡΕΙΑ ΚΡΗΤΗΣ</w:t>
                            </w:r>
                          </w:p>
                          <w:p w:rsidR="003924AB" w:rsidRDefault="007173A1" w:rsidP="003924AB">
                            <w:pPr>
                              <w:pStyle w:val="1"/>
                              <w:ind w:left="0" w:firstLine="0"/>
                              <w:rPr>
                                <w:sz w:val="24"/>
                                <w:szCs w:val="24"/>
                              </w:rPr>
                            </w:pPr>
                            <w:r w:rsidRPr="003924AB">
                              <w:rPr>
                                <w:sz w:val="24"/>
                                <w:szCs w:val="24"/>
                              </w:rPr>
                              <w:t>ΓΝ ΛΑΣΙΘΙΟΥ-ΓΝΚΥ ΝΕΑΠΟΛΕΩΣ «ΔΙΑΛΥΝΑΚΕΙΟ»</w:t>
                            </w:r>
                            <w:r w:rsidR="003924AB" w:rsidRPr="003924A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3924AB" w:rsidRPr="003924AB" w:rsidRDefault="007173A1" w:rsidP="003924AB">
                            <w:pPr>
                              <w:pStyle w:val="1"/>
                              <w:ind w:left="0" w:firstLine="0"/>
                              <w:rPr>
                                <w:sz w:val="24"/>
                                <w:szCs w:val="24"/>
                              </w:rPr>
                            </w:pPr>
                            <w:r w:rsidRPr="003924AB">
                              <w:rPr>
                                <w:b w:val="0"/>
                                <w:sz w:val="24"/>
                                <w:szCs w:val="24"/>
                              </w:rPr>
                              <w:t>(ΟΡΓΑΝΙΚΗ ΜΟΝΑΔΑ ΕΔΡΑΣ-ΑΓΙΟΣ ΝΙΚΟΛΑΟΣ)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left:0;text-align:left;margin-left:.3pt;margin-top:8.2pt;width:307.35pt;height:84.85pt;z-index:25165568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" stroked="f">
                <v:textbox inset="0,0,0,0">
                  <w:txbxContent>
                    <w:p w:rsidR="007173A1" w:rsidRPr="003924AB" w:rsidRDefault="007173A1" w:rsidP="003924AB">
                      <w:pPr>
                        <w:rPr>
                          <w:sz w:val="24"/>
                          <w:szCs w:val="24"/>
                        </w:rPr>
                      </w:pPr>
                      <w:r w:rsidRPr="003924AB">
                        <w:rPr>
                          <w:sz w:val="24"/>
                          <w:szCs w:val="24"/>
                        </w:rPr>
                        <w:t>ΕΛΛΗΝΙΚΗ ΔΗΜΟΚΡΑΤΙΑ</w:t>
                      </w:r>
                    </w:p>
                    <w:p w:rsidR="007173A1" w:rsidRPr="003924AB" w:rsidRDefault="007173A1" w:rsidP="003924AB">
                      <w:pPr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 w:rsidRPr="003924AB">
                        <w:rPr>
                          <w:sz w:val="24"/>
                          <w:szCs w:val="24"/>
                        </w:rPr>
                        <w:t>ΥΠΟΥΡΓΕΙΟ ΥΓΕΙΑΣ</w:t>
                      </w:r>
                    </w:p>
                    <w:p w:rsidR="007173A1" w:rsidRPr="003924AB" w:rsidRDefault="007173A1" w:rsidP="003924AB">
                      <w:pPr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 w:rsidRPr="003924AB">
                        <w:rPr>
                          <w:sz w:val="24"/>
                          <w:szCs w:val="24"/>
                        </w:rPr>
                        <w:t>7</w:t>
                      </w:r>
                      <w:r w:rsidRPr="003924AB">
                        <w:rPr>
                          <w:sz w:val="24"/>
                          <w:szCs w:val="24"/>
                          <w:vertAlign w:val="superscript"/>
                        </w:rPr>
                        <w:t xml:space="preserve">η </w:t>
                      </w:r>
                      <w:r w:rsidRPr="003924AB">
                        <w:rPr>
                          <w:sz w:val="24"/>
                          <w:szCs w:val="24"/>
                        </w:rPr>
                        <w:t>ΥΓΕΙΟΝΟΜΙΚΗ ΠΕΡΙΦΕΡΕΙΑ ΚΡΗΤΗΣ</w:t>
                      </w:r>
                    </w:p>
                    <w:p w:rsidR="003924AB" w:rsidRDefault="007173A1" w:rsidP="003924AB">
                      <w:pPr>
                        <w:pStyle w:val="1"/>
                        <w:ind w:left="0" w:firstLine="0"/>
                        <w:rPr>
                          <w:sz w:val="24"/>
                          <w:szCs w:val="24"/>
                        </w:rPr>
                      </w:pPr>
                      <w:r w:rsidRPr="003924AB">
                        <w:rPr>
                          <w:sz w:val="24"/>
                          <w:szCs w:val="24"/>
                        </w:rPr>
                        <w:t>ΓΝ ΛΑΣΙΘΙΟΥ-ΓΝΚΥ ΝΕΑΠΟΛΕΩΣ «ΔΙΑΛΥΝΑΚΕΙΟ»</w:t>
                      </w:r>
                      <w:r w:rsidR="003924AB" w:rsidRPr="003924AB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:rsidR="003924AB" w:rsidRPr="003924AB" w:rsidRDefault="007173A1" w:rsidP="003924AB">
                      <w:pPr>
                        <w:pStyle w:val="1"/>
                        <w:ind w:left="0" w:firstLine="0"/>
                        <w:rPr>
                          <w:sz w:val="24"/>
                          <w:szCs w:val="24"/>
                        </w:rPr>
                      </w:pPr>
                      <w:r w:rsidRPr="003924AB">
                        <w:rPr>
                          <w:b w:val="0"/>
                          <w:sz w:val="24"/>
                          <w:szCs w:val="24"/>
                        </w:rPr>
                        <w:t>(ΟΡΓΑΝΙΚΗ ΜΟΝΑΔΑ ΕΔΡΑΣ-ΑΓΙΟΣ ΝΙΚΟΛΑΟΣ)</w:t>
                      </w:r>
                    </w:p>
                  </w:txbxContent>
                </v:textbox>
              </v:shape>
            </w:pict>
          </mc:Fallback>
        </mc:AlternateContent>
      </w:r>
    </w:p>
    <w:p w:rsidR="00AA2C0F" w:rsidRPr="00F15A94" w:rsidRDefault="00AA2C0F" w:rsidP="00D43CD4">
      <w:pPr>
        <w:pStyle w:val="a8"/>
        <w:spacing w:line="276" w:lineRule="auto"/>
        <w:jc w:val="both"/>
        <w:rPr>
          <w:b/>
          <w:iCs/>
          <w:sz w:val="24"/>
          <w:szCs w:val="24"/>
        </w:rPr>
      </w:pPr>
    </w:p>
    <w:p w:rsidR="00AA2C0F" w:rsidRPr="00F15A94" w:rsidRDefault="00AA2C0F" w:rsidP="00D43CD4">
      <w:pPr>
        <w:pStyle w:val="a8"/>
        <w:spacing w:line="276" w:lineRule="auto"/>
        <w:jc w:val="both"/>
        <w:rPr>
          <w:b/>
          <w:iCs/>
          <w:sz w:val="24"/>
          <w:szCs w:val="24"/>
        </w:rPr>
      </w:pPr>
    </w:p>
    <w:p w:rsidR="00AA2C0F" w:rsidRPr="00F15A94" w:rsidRDefault="00AA2C0F" w:rsidP="00D43CD4">
      <w:pPr>
        <w:pStyle w:val="a8"/>
        <w:spacing w:line="276" w:lineRule="auto"/>
        <w:jc w:val="both"/>
        <w:rPr>
          <w:b/>
          <w:iCs/>
          <w:sz w:val="24"/>
          <w:szCs w:val="24"/>
        </w:rPr>
      </w:pPr>
    </w:p>
    <w:p w:rsidR="00AA2C0F" w:rsidRPr="00F15A94" w:rsidRDefault="00AA2C0F" w:rsidP="00D43CD4">
      <w:pPr>
        <w:pStyle w:val="a8"/>
        <w:spacing w:line="276" w:lineRule="auto"/>
        <w:jc w:val="both"/>
        <w:rPr>
          <w:b/>
          <w:iCs/>
          <w:sz w:val="24"/>
          <w:szCs w:val="24"/>
        </w:rPr>
      </w:pPr>
    </w:p>
    <w:p w:rsidR="00AA2C0F" w:rsidRPr="00F15A94" w:rsidRDefault="00AA2C0F" w:rsidP="00D43CD4">
      <w:pPr>
        <w:pStyle w:val="a8"/>
        <w:spacing w:line="276" w:lineRule="auto"/>
        <w:jc w:val="both"/>
        <w:rPr>
          <w:b/>
          <w:iCs/>
          <w:sz w:val="24"/>
          <w:szCs w:val="24"/>
        </w:rPr>
      </w:pPr>
    </w:p>
    <w:p w:rsidR="004F2540" w:rsidRDefault="004F2540" w:rsidP="00D43CD4">
      <w:pPr>
        <w:pStyle w:val="a8"/>
        <w:spacing w:line="276" w:lineRule="auto"/>
        <w:jc w:val="both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ΕΡΓΑΣΤΗΡΙΑΚΟΣ ΤΟΜΕΑΣ</w:t>
      </w:r>
    </w:p>
    <w:p w:rsidR="00AA2C0F" w:rsidRDefault="003924AB" w:rsidP="00D43CD4">
      <w:pPr>
        <w:pStyle w:val="a8"/>
        <w:spacing w:line="276" w:lineRule="auto"/>
        <w:jc w:val="both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ΑΚΤΙΝΟΔΙΑΓΝΩΣΤΙΚΟ ΤΜΗΜΑ</w:t>
      </w:r>
    </w:p>
    <w:p w:rsidR="004F2540" w:rsidRDefault="008E54DD" w:rsidP="00D43CD4">
      <w:pPr>
        <w:pStyle w:val="a8"/>
        <w:spacing w:line="276" w:lineRule="auto"/>
        <w:jc w:val="both"/>
        <w:rPr>
          <w:b/>
          <w:iCs/>
          <w:sz w:val="24"/>
          <w:szCs w:val="24"/>
        </w:rPr>
      </w:pPr>
      <w:r>
        <w:rPr>
          <w:b/>
          <w:iCs/>
          <w:noProof/>
          <w:sz w:val="24"/>
          <w:szCs w:val="24"/>
          <w:u w:val="single"/>
          <w:lang w:eastAsia="el-G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3429635</wp:posOffset>
                </wp:positionH>
                <wp:positionV relativeFrom="paragraph">
                  <wp:posOffset>38100</wp:posOffset>
                </wp:positionV>
                <wp:extent cx="2689225" cy="699135"/>
                <wp:effectExtent l="15875" t="16510" r="19050" b="17780"/>
                <wp:wrapNone/>
                <wp:docPr id="2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699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267A" w:rsidRDefault="001C267A" w:rsidP="00765D48">
                            <w:pPr>
                              <w:jc w:val="right"/>
                              <w:textboxTightWrap w:val="allLines"/>
                            </w:pPr>
                          </w:p>
                          <w:p w:rsidR="00AF2AB7" w:rsidRPr="00FD2A14" w:rsidRDefault="002F4DAA" w:rsidP="00FD2A14">
                            <w:pPr>
                              <w:spacing w:line="360" w:lineRule="auto"/>
                              <w:jc w:val="center"/>
                              <w:textboxTightWrap w:val="allLines"/>
                              <w:rPr>
                                <w:sz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</w:rPr>
                              <w:t>Τμήμα Προμηθειών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27" type="#_x0000_t202" style="position:absolute;left:0;text-align:left;margin-left:270.05pt;margin-top:3pt;width:211.75pt;height:55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" strokeweight="2.25pt">
                <v:textbox>
                  <w:txbxContent>
                    <w:p w:rsidR="001C267A" w:rsidRDefault="001C267A" w:rsidP="00765D48">
                      <w:pPr>
                        <w:jc w:val="right"/>
                        <w:textboxTightWrap w:val="allLines"/>
                      </w:pPr>
                    </w:p>
                    <w:p w:rsidR="00AF2AB7" w:rsidRPr="00FD2A14" w:rsidRDefault="002F4DAA" w:rsidP="00FD2A14">
                      <w:pPr>
                        <w:spacing w:line="360" w:lineRule="auto"/>
                        <w:jc w:val="center"/>
                        <w:textboxTightWrap w:val="allLines"/>
                        <w:rPr>
                          <w:sz w:val="22"/>
                          <w:lang w:val="en-US"/>
                        </w:rPr>
                      </w:pPr>
                      <w:r>
                        <w:rPr>
                          <w:sz w:val="22"/>
                        </w:rPr>
                        <w:t>Τμήμα Προμηθειών</w:t>
                      </w:r>
                    </w:p>
                  </w:txbxContent>
                </v:textbox>
              </v:shape>
            </w:pict>
          </mc:Fallback>
        </mc:AlternateContent>
      </w:r>
    </w:p>
    <w:p w:rsidR="003924AB" w:rsidRPr="004F2540" w:rsidRDefault="008E54DD" w:rsidP="004F2540">
      <w:pPr>
        <w:pStyle w:val="a8"/>
        <w:spacing w:line="276" w:lineRule="auto"/>
        <w:jc w:val="both"/>
        <w:rPr>
          <w:b/>
          <w:iCs/>
          <w:sz w:val="24"/>
          <w:szCs w:val="24"/>
          <w:u w:val="single"/>
        </w:rPr>
      </w:pPr>
      <w:r>
        <w:rPr>
          <w:b/>
          <w:iCs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2902585</wp:posOffset>
                </wp:positionH>
                <wp:positionV relativeFrom="paragraph">
                  <wp:posOffset>79375</wp:posOffset>
                </wp:positionV>
                <wp:extent cx="659765" cy="314960"/>
                <wp:effectExtent l="3175" t="2540" r="3810" b="0"/>
                <wp:wrapNone/>
                <wp:docPr id="1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765" cy="31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F2540" w:rsidRPr="004F2540" w:rsidRDefault="004F2540" w:rsidP="00765D48">
                            <w:pPr>
                              <w:jc w:val="righ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F2540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ΠΡΟΣ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28" type="#_x0000_t202" style="position:absolute;left:0;text-align:left;margin-left:228.55pt;margin-top:6.25pt;width:51.95pt;height:24.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" stroked="f">
                <v:textbox>
                  <w:txbxContent>
                    <w:p w:rsidR="004F2540" w:rsidRPr="004F2540" w:rsidRDefault="004F2540" w:rsidP="00765D48">
                      <w:pPr>
                        <w:jc w:val="right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4F2540">
                        <w:rPr>
                          <w:b/>
                          <w:bCs/>
                          <w:sz w:val="24"/>
                          <w:szCs w:val="24"/>
                        </w:rPr>
                        <w:t>ΠΡΟΣ</w:t>
                      </w:r>
                    </w:p>
                  </w:txbxContent>
                </v:textbox>
              </v:shape>
            </w:pict>
          </mc:Fallback>
        </mc:AlternateContent>
      </w:r>
      <w:r w:rsidR="001C267A" w:rsidRPr="004F2540">
        <w:rPr>
          <w:b/>
          <w:iCs/>
          <w:sz w:val="24"/>
          <w:szCs w:val="24"/>
          <w:u w:val="single"/>
        </w:rPr>
        <w:t>Υπεύθυνη</w:t>
      </w:r>
      <w:r w:rsidR="004F2540" w:rsidRPr="004F2540">
        <w:rPr>
          <w:b/>
          <w:iCs/>
          <w:sz w:val="24"/>
          <w:szCs w:val="24"/>
          <w:u w:val="single"/>
        </w:rPr>
        <w:t xml:space="preserve"> Ακτινοπροστασίας</w:t>
      </w:r>
    </w:p>
    <w:p w:rsidR="003924AB" w:rsidRDefault="003924AB" w:rsidP="00D43CD4">
      <w:pPr>
        <w:pStyle w:val="a8"/>
        <w:spacing w:line="276" w:lineRule="auto"/>
        <w:jc w:val="both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Στυλιανή Μιχ. Αλεφαντινού</w:t>
      </w:r>
    </w:p>
    <w:p w:rsidR="003924AB" w:rsidRPr="004F2540" w:rsidRDefault="004F2540" w:rsidP="00D43CD4">
      <w:pPr>
        <w:pStyle w:val="a8"/>
        <w:spacing w:line="276" w:lineRule="auto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τ</w:t>
      </w:r>
      <w:r w:rsidR="003924AB">
        <w:rPr>
          <w:bCs/>
          <w:iCs/>
          <w:sz w:val="24"/>
          <w:szCs w:val="24"/>
        </w:rPr>
        <w:t>ηλ</w:t>
      </w:r>
      <w:r w:rsidR="003924AB" w:rsidRPr="004F2540">
        <w:rPr>
          <w:bCs/>
          <w:iCs/>
          <w:sz w:val="24"/>
          <w:szCs w:val="24"/>
        </w:rPr>
        <w:t>.</w:t>
      </w:r>
      <w:r>
        <w:rPr>
          <w:bCs/>
          <w:iCs/>
          <w:sz w:val="24"/>
          <w:szCs w:val="24"/>
        </w:rPr>
        <w:t xml:space="preserve"> :</w:t>
      </w:r>
      <w:r w:rsidR="003924AB" w:rsidRPr="004F2540">
        <w:rPr>
          <w:bCs/>
          <w:iCs/>
          <w:sz w:val="24"/>
          <w:szCs w:val="24"/>
        </w:rPr>
        <w:t xml:space="preserve"> 2841343552 – 6936771588</w:t>
      </w:r>
    </w:p>
    <w:p w:rsidR="003924AB" w:rsidRPr="004F2540" w:rsidRDefault="003924AB" w:rsidP="00D43CD4">
      <w:pPr>
        <w:pStyle w:val="a8"/>
        <w:spacing w:line="276" w:lineRule="auto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  <w:lang w:val="en-US"/>
        </w:rPr>
        <w:t>email</w:t>
      </w:r>
      <w:r w:rsidRPr="004F2540">
        <w:rPr>
          <w:bCs/>
          <w:iCs/>
          <w:sz w:val="24"/>
          <w:szCs w:val="24"/>
        </w:rPr>
        <w:t xml:space="preserve"> : </w:t>
      </w:r>
      <w:r>
        <w:rPr>
          <w:bCs/>
          <w:iCs/>
          <w:sz w:val="24"/>
          <w:szCs w:val="24"/>
          <w:lang w:val="en-US"/>
        </w:rPr>
        <w:t>salefantinou</w:t>
      </w:r>
      <w:r w:rsidRPr="004F2540">
        <w:rPr>
          <w:bCs/>
          <w:iCs/>
          <w:sz w:val="24"/>
          <w:szCs w:val="24"/>
        </w:rPr>
        <w:t>@</w:t>
      </w:r>
      <w:r>
        <w:rPr>
          <w:bCs/>
          <w:iCs/>
          <w:sz w:val="24"/>
          <w:szCs w:val="24"/>
          <w:lang w:val="en-US"/>
        </w:rPr>
        <w:t>agnhosp</w:t>
      </w:r>
      <w:r w:rsidRPr="004F2540">
        <w:rPr>
          <w:bCs/>
          <w:iCs/>
          <w:sz w:val="24"/>
          <w:szCs w:val="24"/>
        </w:rPr>
        <w:t>.</w:t>
      </w:r>
      <w:r>
        <w:rPr>
          <w:bCs/>
          <w:iCs/>
          <w:sz w:val="24"/>
          <w:szCs w:val="24"/>
          <w:lang w:val="en-US"/>
        </w:rPr>
        <w:t>gr</w:t>
      </w:r>
    </w:p>
    <w:p w:rsidR="00AA2C0F" w:rsidRPr="004F2540" w:rsidRDefault="00AA2C0F" w:rsidP="00D43CD4">
      <w:pPr>
        <w:pStyle w:val="a8"/>
        <w:spacing w:line="276" w:lineRule="auto"/>
        <w:jc w:val="both"/>
        <w:rPr>
          <w:b/>
          <w:iCs/>
          <w:sz w:val="24"/>
          <w:szCs w:val="24"/>
        </w:rPr>
      </w:pPr>
    </w:p>
    <w:p w:rsidR="00F454E1" w:rsidRPr="004F2540" w:rsidRDefault="00F454E1" w:rsidP="00D43CD4">
      <w:pPr>
        <w:pStyle w:val="a8"/>
        <w:spacing w:line="276" w:lineRule="auto"/>
        <w:jc w:val="both"/>
        <w:rPr>
          <w:b/>
          <w:iCs/>
          <w:sz w:val="24"/>
          <w:szCs w:val="24"/>
        </w:rPr>
      </w:pPr>
    </w:p>
    <w:p w:rsidR="00DF7FDC" w:rsidRDefault="00DF7FDC" w:rsidP="00BD19B5">
      <w:pPr>
        <w:pStyle w:val="a8"/>
        <w:spacing w:line="276" w:lineRule="auto"/>
        <w:jc w:val="both"/>
        <w:rPr>
          <w:b/>
          <w:iCs/>
          <w:sz w:val="24"/>
          <w:szCs w:val="24"/>
        </w:rPr>
      </w:pPr>
    </w:p>
    <w:p w:rsidR="005E09DA" w:rsidRDefault="0010443B" w:rsidP="00D15FB1">
      <w:pPr>
        <w:pStyle w:val="a8"/>
        <w:spacing w:line="360" w:lineRule="auto"/>
        <w:jc w:val="both"/>
        <w:rPr>
          <w:b/>
          <w:iCs/>
          <w:sz w:val="24"/>
          <w:szCs w:val="24"/>
        </w:rPr>
      </w:pPr>
      <w:r w:rsidRPr="00F15A94">
        <w:rPr>
          <w:b/>
          <w:iCs/>
          <w:sz w:val="24"/>
          <w:szCs w:val="24"/>
        </w:rPr>
        <w:t xml:space="preserve">Θέμα: </w:t>
      </w:r>
      <w:r w:rsidR="005E09DA">
        <w:rPr>
          <w:b/>
          <w:iCs/>
          <w:sz w:val="24"/>
          <w:szCs w:val="24"/>
        </w:rPr>
        <w:t>«</w:t>
      </w:r>
      <w:r w:rsidR="00D15FB1">
        <w:rPr>
          <w:b/>
          <w:iCs/>
          <w:sz w:val="24"/>
          <w:szCs w:val="24"/>
        </w:rPr>
        <w:t>Βαθμονόμηση των οργάνων ποιοτικών ελέγχων των ακτινολογικών μηχανημάτων</w:t>
      </w:r>
      <w:r w:rsidR="005E09DA">
        <w:rPr>
          <w:b/>
          <w:iCs/>
          <w:sz w:val="24"/>
          <w:szCs w:val="24"/>
        </w:rPr>
        <w:t>»</w:t>
      </w:r>
    </w:p>
    <w:p w:rsidR="00C1795C" w:rsidRPr="00752278" w:rsidRDefault="00C1795C" w:rsidP="00D15FB1">
      <w:pPr>
        <w:pStyle w:val="a8"/>
        <w:spacing w:line="480" w:lineRule="auto"/>
        <w:ind w:firstLine="284"/>
        <w:jc w:val="both"/>
        <w:rPr>
          <w:i/>
          <w:iCs/>
          <w:sz w:val="22"/>
          <w:szCs w:val="24"/>
        </w:rPr>
      </w:pPr>
      <w:r w:rsidRPr="00752278">
        <w:rPr>
          <w:i/>
          <w:iCs/>
          <w:sz w:val="22"/>
          <w:szCs w:val="24"/>
        </w:rPr>
        <w:t xml:space="preserve">Σχ.1. : Κανονισμός Ακτινοπροστασίας Υ.Α. 1014 (ΦΟΡ) 94,06-13-2001 (ΦΕΚ 216 τ.Β΄) </w:t>
      </w:r>
    </w:p>
    <w:p w:rsidR="00C1795C" w:rsidRPr="00752278" w:rsidRDefault="00C1795C" w:rsidP="00D15FB1">
      <w:pPr>
        <w:pStyle w:val="a8"/>
        <w:spacing w:line="480" w:lineRule="auto"/>
        <w:ind w:firstLine="284"/>
        <w:jc w:val="both"/>
        <w:rPr>
          <w:i/>
          <w:iCs/>
          <w:sz w:val="22"/>
          <w:szCs w:val="24"/>
        </w:rPr>
      </w:pPr>
      <w:r w:rsidRPr="00752278">
        <w:rPr>
          <w:i/>
          <w:iCs/>
          <w:sz w:val="22"/>
          <w:szCs w:val="24"/>
        </w:rPr>
        <w:t>Σχ.2. : Θέσπιση Κανονισμών Αυτοπροστασίας Π.Δ. 101/2018, ΦΕΚ 194/Α/20.11.2018</w:t>
      </w:r>
    </w:p>
    <w:p w:rsidR="00C1795C" w:rsidRDefault="00C1795C" w:rsidP="00854AE1">
      <w:pPr>
        <w:pStyle w:val="a8"/>
        <w:spacing w:line="480" w:lineRule="auto"/>
        <w:ind w:firstLine="284"/>
        <w:jc w:val="both"/>
        <w:rPr>
          <w:iCs/>
          <w:sz w:val="24"/>
          <w:szCs w:val="24"/>
        </w:rPr>
      </w:pPr>
    </w:p>
    <w:p w:rsidR="00C1795C" w:rsidRPr="00C1795C" w:rsidRDefault="00C1795C" w:rsidP="000655CE">
      <w:pPr>
        <w:pStyle w:val="a8"/>
        <w:spacing w:line="480" w:lineRule="auto"/>
        <w:ind w:firstLine="284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Τον Νοέμβριο του 2023 το νοσοκομείο μας προμηθεύτηκε τον βασικό εξοπλισμό </w:t>
      </w:r>
      <w:r w:rsidRPr="00C1795C">
        <w:rPr>
          <w:iCs/>
          <w:sz w:val="24"/>
          <w:szCs w:val="24"/>
        </w:rPr>
        <w:t>(όργανα μέτρησης και ομοιώματα)</w:t>
      </w:r>
      <w:r>
        <w:t xml:space="preserve"> </w:t>
      </w:r>
      <w:r>
        <w:rPr>
          <w:iCs/>
          <w:sz w:val="24"/>
          <w:szCs w:val="24"/>
        </w:rPr>
        <w:t xml:space="preserve">για την πραγματοποίηση των ποιοτικών ελέγχων των μηχανημάτων του ακτινολογικού εργαστηρίου. Τα όργανα μέτρησης, </w:t>
      </w:r>
      <w:r w:rsidRPr="00C1795C">
        <w:rPr>
          <w:iCs/>
          <w:sz w:val="24"/>
          <w:szCs w:val="24"/>
        </w:rPr>
        <w:t xml:space="preserve">το πολύμετρο </w:t>
      </w:r>
      <w:r w:rsidRPr="00C1795C">
        <w:rPr>
          <w:iCs/>
          <w:sz w:val="24"/>
          <w:szCs w:val="24"/>
          <w:lang w:val="en-US"/>
        </w:rPr>
        <w:t>PIRANHA</w:t>
      </w:r>
      <w:r w:rsidRPr="00C1795C">
        <w:rPr>
          <w:iCs/>
          <w:sz w:val="24"/>
          <w:szCs w:val="24"/>
        </w:rPr>
        <w:t xml:space="preserve"> </w:t>
      </w:r>
      <w:r w:rsidRPr="00C1795C">
        <w:rPr>
          <w:iCs/>
          <w:sz w:val="24"/>
          <w:szCs w:val="24"/>
          <w:lang w:val="en-US"/>
        </w:rPr>
        <w:t>R</w:t>
      </w:r>
      <w:r w:rsidRPr="00C1795C">
        <w:rPr>
          <w:iCs/>
          <w:sz w:val="24"/>
          <w:szCs w:val="24"/>
        </w:rPr>
        <w:t>&amp;</w:t>
      </w:r>
      <w:r w:rsidRPr="00C1795C">
        <w:rPr>
          <w:iCs/>
          <w:sz w:val="24"/>
          <w:szCs w:val="24"/>
          <w:lang w:val="en-US"/>
        </w:rPr>
        <w:t>F</w:t>
      </w:r>
      <w:r w:rsidRPr="00C1795C">
        <w:rPr>
          <w:iCs/>
          <w:sz w:val="24"/>
          <w:szCs w:val="24"/>
        </w:rPr>
        <w:t>/</w:t>
      </w:r>
      <w:r w:rsidRPr="00C1795C">
        <w:rPr>
          <w:iCs/>
          <w:sz w:val="24"/>
          <w:szCs w:val="24"/>
          <w:lang w:val="en-US"/>
        </w:rPr>
        <w:t>M</w:t>
      </w:r>
      <w:r w:rsidRPr="00C1795C">
        <w:rPr>
          <w:iCs/>
          <w:sz w:val="24"/>
          <w:szCs w:val="24"/>
        </w:rPr>
        <w:t xml:space="preserve"> 657  με τους ανιχνευτές του και ο φορητός ανιχνευτής χώρου </w:t>
      </w:r>
      <w:r w:rsidRPr="00C1795C">
        <w:rPr>
          <w:iCs/>
          <w:sz w:val="24"/>
          <w:szCs w:val="24"/>
          <w:lang w:val="en-US"/>
        </w:rPr>
        <w:t>FLUKE</w:t>
      </w:r>
      <w:r w:rsidRPr="00C1795C">
        <w:rPr>
          <w:iCs/>
          <w:sz w:val="24"/>
          <w:szCs w:val="24"/>
        </w:rPr>
        <w:t xml:space="preserve"> </w:t>
      </w:r>
      <w:r w:rsidRPr="00C1795C">
        <w:rPr>
          <w:iCs/>
          <w:sz w:val="24"/>
          <w:szCs w:val="24"/>
          <w:lang w:val="en-US"/>
        </w:rPr>
        <w:t>RaySafe</w:t>
      </w:r>
      <w:r w:rsidRPr="00C1795C">
        <w:rPr>
          <w:iCs/>
          <w:sz w:val="24"/>
          <w:szCs w:val="24"/>
        </w:rPr>
        <w:t xml:space="preserve"> 452</w:t>
      </w:r>
      <w:r>
        <w:rPr>
          <w:iCs/>
          <w:sz w:val="24"/>
          <w:szCs w:val="24"/>
        </w:rPr>
        <w:t>,</w:t>
      </w:r>
      <w:r w:rsidR="00D15FB1" w:rsidRPr="00C1795C">
        <w:rPr>
          <w:iCs/>
          <w:sz w:val="24"/>
          <w:szCs w:val="24"/>
        </w:rPr>
        <w:t xml:space="preserve"> </w:t>
      </w:r>
      <w:r w:rsidRPr="00C1795C">
        <w:rPr>
          <w:iCs/>
          <w:sz w:val="24"/>
          <w:szCs w:val="24"/>
        </w:rPr>
        <w:t>παραδόθηκαν βαθμονομημένα από την προμηθεύτρια εταιρεία. Η βαθμονόμηση περιλαμβάνει τον έλεγχο της καλής λειτουργίας των οργάνων και τη ρύθμισή τους και θα πρέπει να επαναλαμβάνεται ανά διετία όπως απαιτείται από τους κανονισμούς ακτινοπροστασίας (βλ. σχετικά έγγραφα 1 και 2) και από την Ελληνική Επιτροπή Ατομικής Ενέργειας</w:t>
      </w:r>
      <w:r w:rsidRPr="000655CE">
        <w:rPr>
          <w:iCs/>
          <w:sz w:val="24"/>
          <w:szCs w:val="24"/>
        </w:rPr>
        <w:t>.</w:t>
      </w:r>
    </w:p>
    <w:p w:rsidR="00C1795C" w:rsidRDefault="00C1795C" w:rsidP="000655CE">
      <w:pPr>
        <w:widowControl/>
        <w:suppressAutoHyphens w:val="0"/>
        <w:autoSpaceDN w:val="0"/>
        <w:adjustRightInd w:val="0"/>
        <w:spacing w:line="480" w:lineRule="auto"/>
        <w:ind w:firstLine="284"/>
        <w:jc w:val="both"/>
        <w:rPr>
          <w:iCs/>
          <w:sz w:val="24"/>
          <w:szCs w:val="24"/>
        </w:rPr>
      </w:pPr>
      <w:r w:rsidRPr="000655CE">
        <w:rPr>
          <w:iCs/>
          <w:sz w:val="24"/>
          <w:szCs w:val="24"/>
        </w:rPr>
        <w:t>Οι παρούσες ανάγκες βαθμονόμησης οργάνων ιοντιζουσών ακτινοβολιών του Νοσοκομείου</w:t>
      </w:r>
      <w:r w:rsidR="000655CE">
        <w:rPr>
          <w:iCs/>
          <w:sz w:val="24"/>
          <w:szCs w:val="24"/>
        </w:rPr>
        <w:t xml:space="preserve"> αφορούν:</w:t>
      </w:r>
    </w:p>
    <w:p w:rsidR="000655CE" w:rsidRPr="00085598" w:rsidRDefault="00085598" w:rsidP="00085598">
      <w:pPr>
        <w:pStyle w:val="a8"/>
        <w:spacing w:line="480" w:lineRule="auto"/>
        <w:ind w:left="284"/>
        <w:jc w:val="both"/>
        <w:rPr>
          <w:iCs/>
          <w:sz w:val="24"/>
          <w:szCs w:val="24"/>
        </w:rPr>
      </w:pPr>
      <w:r w:rsidRPr="00085598">
        <w:rPr>
          <w:b/>
          <w:iCs/>
          <w:sz w:val="24"/>
          <w:szCs w:val="24"/>
        </w:rPr>
        <w:t>Α.</w:t>
      </w:r>
      <w:r>
        <w:rPr>
          <w:iCs/>
          <w:sz w:val="24"/>
          <w:szCs w:val="24"/>
        </w:rPr>
        <w:t xml:space="preserve"> </w:t>
      </w:r>
      <w:r w:rsidR="000655CE">
        <w:rPr>
          <w:iCs/>
          <w:sz w:val="24"/>
          <w:szCs w:val="24"/>
        </w:rPr>
        <w:t xml:space="preserve">του πολυμέτρου </w:t>
      </w:r>
      <w:r w:rsidR="000655CE" w:rsidRPr="00085598">
        <w:rPr>
          <w:b/>
          <w:iCs/>
          <w:sz w:val="24"/>
          <w:szCs w:val="24"/>
          <w:lang w:val="en-US"/>
        </w:rPr>
        <w:t>RTI</w:t>
      </w:r>
      <w:r w:rsidR="000655CE" w:rsidRPr="00085598">
        <w:rPr>
          <w:b/>
          <w:iCs/>
          <w:sz w:val="24"/>
          <w:szCs w:val="24"/>
        </w:rPr>
        <w:t xml:space="preserve"> </w:t>
      </w:r>
      <w:r w:rsidR="000655CE" w:rsidRPr="00085598">
        <w:rPr>
          <w:b/>
          <w:iCs/>
          <w:sz w:val="24"/>
          <w:szCs w:val="24"/>
          <w:lang w:val="en-US"/>
        </w:rPr>
        <w:t>PIRANHA</w:t>
      </w:r>
      <w:r w:rsidR="000655CE" w:rsidRPr="00085598">
        <w:rPr>
          <w:b/>
          <w:iCs/>
          <w:sz w:val="24"/>
          <w:szCs w:val="24"/>
        </w:rPr>
        <w:t xml:space="preserve"> </w:t>
      </w:r>
      <w:r w:rsidR="000655CE" w:rsidRPr="00085598">
        <w:rPr>
          <w:b/>
          <w:iCs/>
          <w:sz w:val="24"/>
          <w:szCs w:val="24"/>
          <w:lang w:val="en-US"/>
        </w:rPr>
        <w:t>R</w:t>
      </w:r>
      <w:r w:rsidR="000655CE" w:rsidRPr="00085598">
        <w:rPr>
          <w:b/>
          <w:iCs/>
          <w:sz w:val="24"/>
          <w:szCs w:val="24"/>
        </w:rPr>
        <w:t>&amp;</w:t>
      </w:r>
      <w:r w:rsidR="000655CE" w:rsidRPr="00085598">
        <w:rPr>
          <w:b/>
          <w:iCs/>
          <w:sz w:val="24"/>
          <w:szCs w:val="24"/>
          <w:lang w:val="en-US"/>
        </w:rPr>
        <w:t>F</w:t>
      </w:r>
      <w:r w:rsidR="000655CE" w:rsidRPr="00085598">
        <w:rPr>
          <w:b/>
          <w:iCs/>
          <w:sz w:val="24"/>
          <w:szCs w:val="24"/>
        </w:rPr>
        <w:t>/</w:t>
      </w:r>
      <w:r w:rsidR="000655CE" w:rsidRPr="00085598">
        <w:rPr>
          <w:b/>
          <w:iCs/>
          <w:sz w:val="24"/>
          <w:szCs w:val="24"/>
          <w:lang w:val="en-US"/>
        </w:rPr>
        <w:t>M</w:t>
      </w:r>
      <w:r w:rsidR="000655CE" w:rsidRPr="00085598">
        <w:rPr>
          <w:b/>
          <w:iCs/>
          <w:sz w:val="24"/>
          <w:szCs w:val="24"/>
        </w:rPr>
        <w:t xml:space="preserve"> 657</w:t>
      </w:r>
      <w:r w:rsidR="000655CE" w:rsidRPr="00C1795C">
        <w:rPr>
          <w:iCs/>
          <w:sz w:val="24"/>
          <w:szCs w:val="24"/>
        </w:rPr>
        <w:t xml:space="preserve">  με τους ανιχνευτές του</w:t>
      </w:r>
      <w:r w:rsidRPr="00085598">
        <w:rPr>
          <w:iCs/>
          <w:sz w:val="24"/>
          <w:szCs w:val="24"/>
        </w:rPr>
        <w:t xml:space="preserve">, </w:t>
      </w:r>
      <w:r>
        <w:rPr>
          <w:iCs/>
          <w:sz w:val="24"/>
          <w:szCs w:val="24"/>
        </w:rPr>
        <w:t>συγκεκριμένα:</w:t>
      </w:r>
    </w:p>
    <w:p w:rsidR="00085598" w:rsidRPr="00C2656B" w:rsidRDefault="00085598" w:rsidP="00085598">
      <w:pPr>
        <w:pStyle w:val="a8"/>
        <w:numPr>
          <w:ilvl w:val="0"/>
          <w:numId w:val="12"/>
        </w:numPr>
        <w:tabs>
          <w:tab w:val="left" w:pos="567"/>
          <w:tab w:val="left" w:pos="851"/>
          <w:tab w:val="left" w:pos="993"/>
        </w:tabs>
        <w:spacing w:line="480" w:lineRule="auto"/>
        <w:ind w:left="0" w:firstLine="567"/>
        <w:jc w:val="both"/>
        <w:rPr>
          <w:iCs/>
          <w:sz w:val="24"/>
          <w:szCs w:val="24"/>
        </w:rPr>
      </w:pPr>
      <w:r w:rsidRPr="00C2656B">
        <w:rPr>
          <w:iCs/>
          <w:sz w:val="24"/>
          <w:szCs w:val="24"/>
        </w:rPr>
        <w:lastRenderedPageBreak/>
        <w:t>Βασική βαθμονόμ</w:t>
      </w:r>
      <w:r>
        <w:rPr>
          <w:iCs/>
          <w:sz w:val="24"/>
          <w:szCs w:val="24"/>
        </w:rPr>
        <w:t xml:space="preserve">ηση και ρύθμιση του πολυμέτρου </w:t>
      </w:r>
      <w:r w:rsidRPr="00C2656B">
        <w:rPr>
          <w:iCs/>
          <w:sz w:val="24"/>
          <w:szCs w:val="24"/>
        </w:rPr>
        <w:t>σε πολλαπλά beam qualities (</w:t>
      </w:r>
      <w:r w:rsidR="00AD55E4">
        <w:rPr>
          <w:iCs/>
          <w:sz w:val="24"/>
          <w:szCs w:val="24"/>
        </w:rPr>
        <w:t>ακτινογραφική και ακτινοσκοπική</w:t>
      </w:r>
      <w:r w:rsidRPr="00C2656B">
        <w:rPr>
          <w:iCs/>
          <w:sz w:val="24"/>
          <w:szCs w:val="24"/>
        </w:rPr>
        <w:t>)</w:t>
      </w:r>
      <w:r w:rsidR="00AD55E4">
        <w:rPr>
          <w:iCs/>
          <w:sz w:val="24"/>
          <w:szCs w:val="24"/>
        </w:rPr>
        <w:t xml:space="preserve"> για εύρος 50-120</w:t>
      </w:r>
      <w:r w:rsidR="00AD55E4">
        <w:rPr>
          <w:iCs/>
          <w:sz w:val="24"/>
          <w:szCs w:val="24"/>
          <w:lang w:val="en-US"/>
        </w:rPr>
        <w:t>kV</w:t>
      </w:r>
      <w:r w:rsidR="00AD55E4" w:rsidRPr="00AD55E4">
        <w:rPr>
          <w:iCs/>
          <w:sz w:val="24"/>
          <w:szCs w:val="24"/>
        </w:rPr>
        <w:t xml:space="preserve"> </w:t>
      </w:r>
      <w:r w:rsidR="00AD55E4">
        <w:rPr>
          <w:iCs/>
          <w:sz w:val="24"/>
          <w:szCs w:val="24"/>
        </w:rPr>
        <w:t>και για μαστογράφο σε υψηλή τάση και δόσεις για εύρος 25-35</w:t>
      </w:r>
      <w:r w:rsidR="00AD55E4">
        <w:rPr>
          <w:iCs/>
          <w:sz w:val="24"/>
          <w:szCs w:val="24"/>
          <w:lang w:val="en-US"/>
        </w:rPr>
        <w:t>kV</w:t>
      </w:r>
      <w:r w:rsidRPr="00C2656B">
        <w:rPr>
          <w:iCs/>
          <w:sz w:val="24"/>
          <w:szCs w:val="24"/>
        </w:rPr>
        <w:t xml:space="preserve"> αλλά και ρυθμίσεις (αν και όπου είναι απαραίτητο) ώστε να μην χρειάζονται διορθώσεις των ενδείξεων του οργάνου. </w:t>
      </w:r>
    </w:p>
    <w:p w:rsidR="00085598" w:rsidRDefault="00085598" w:rsidP="00085598">
      <w:pPr>
        <w:pStyle w:val="a8"/>
        <w:numPr>
          <w:ilvl w:val="0"/>
          <w:numId w:val="12"/>
        </w:numPr>
        <w:tabs>
          <w:tab w:val="left" w:pos="567"/>
          <w:tab w:val="left" w:pos="851"/>
          <w:tab w:val="left" w:pos="993"/>
        </w:tabs>
        <w:spacing w:line="480" w:lineRule="auto"/>
        <w:ind w:left="0" w:firstLine="567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Βαθμονόμηση και ρύθμιση του εξωτερικού</w:t>
      </w:r>
      <w:r w:rsidR="001C31C7">
        <w:rPr>
          <w:iCs/>
          <w:sz w:val="24"/>
          <w:szCs w:val="24"/>
        </w:rPr>
        <w:t xml:space="preserve"> ανιχνευτή δόσης</w:t>
      </w:r>
      <w:r w:rsidR="001C31C7" w:rsidRPr="001C31C7">
        <w:rPr>
          <w:iCs/>
          <w:sz w:val="24"/>
          <w:szCs w:val="24"/>
        </w:rPr>
        <w:t xml:space="preserve"> </w:t>
      </w:r>
      <w:r w:rsidRPr="00C2656B">
        <w:rPr>
          <w:iCs/>
          <w:sz w:val="24"/>
          <w:szCs w:val="24"/>
        </w:rPr>
        <w:t>RTI Dose Probe</w:t>
      </w:r>
      <w:r w:rsidR="00844DBE">
        <w:rPr>
          <w:iCs/>
          <w:sz w:val="24"/>
          <w:szCs w:val="24"/>
        </w:rPr>
        <w:t xml:space="preserve"> σε δόσεις για εύρος 50-120</w:t>
      </w:r>
      <w:r w:rsidR="00844DBE">
        <w:rPr>
          <w:iCs/>
          <w:sz w:val="24"/>
          <w:szCs w:val="24"/>
          <w:lang w:val="en-US"/>
        </w:rPr>
        <w:t>kV</w:t>
      </w:r>
      <w:r w:rsidR="00844DBE" w:rsidRPr="00844DBE">
        <w:rPr>
          <w:iCs/>
          <w:sz w:val="24"/>
          <w:szCs w:val="24"/>
        </w:rPr>
        <w:t xml:space="preserve"> </w:t>
      </w:r>
      <w:r w:rsidR="00844DBE">
        <w:rPr>
          <w:iCs/>
          <w:sz w:val="24"/>
          <w:szCs w:val="24"/>
        </w:rPr>
        <w:t>και για μαστογράφο για εύρος 25-35</w:t>
      </w:r>
      <w:r w:rsidR="00844DBE">
        <w:rPr>
          <w:iCs/>
          <w:sz w:val="24"/>
          <w:szCs w:val="24"/>
          <w:lang w:val="en-US"/>
        </w:rPr>
        <w:t>kV</w:t>
      </w:r>
      <w:r w:rsidRPr="00C2656B">
        <w:rPr>
          <w:iCs/>
          <w:sz w:val="24"/>
          <w:szCs w:val="24"/>
        </w:rPr>
        <w:t xml:space="preserve"> (αν και όπου είναι απαραίτητο</w:t>
      </w:r>
      <w:r>
        <w:rPr>
          <w:iCs/>
          <w:sz w:val="24"/>
          <w:szCs w:val="24"/>
        </w:rPr>
        <w:t>)</w:t>
      </w:r>
      <w:r w:rsidRPr="00C2656B">
        <w:rPr>
          <w:iCs/>
          <w:sz w:val="24"/>
          <w:szCs w:val="24"/>
        </w:rPr>
        <w:t xml:space="preserve">. </w:t>
      </w:r>
    </w:p>
    <w:p w:rsidR="00085598" w:rsidRDefault="00085598" w:rsidP="00085598">
      <w:pPr>
        <w:pStyle w:val="a8"/>
        <w:numPr>
          <w:ilvl w:val="0"/>
          <w:numId w:val="12"/>
        </w:numPr>
        <w:tabs>
          <w:tab w:val="left" w:pos="567"/>
          <w:tab w:val="left" w:pos="851"/>
          <w:tab w:val="left" w:pos="993"/>
        </w:tabs>
        <w:spacing w:line="480" w:lineRule="auto"/>
        <w:ind w:left="0" w:firstLine="567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Βαθμονόμηση και ρύθμιση του εξωτερικού ανιχνευτή δόσης </w:t>
      </w:r>
      <w:r w:rsidRPr="00C2656B">
        <w:rPr>
          <w:iCs/>
          <w:sz w:val="24"/>
          <w:szCs w:val="24"/>
        </w:rPr>
        <w:t xml:space="preserve">του CT Dose Profiler. </w:t>
      </w:r>
    </w:p>
    <w:p w:rsidR="00085598" w:rsidRDefault="00085598" w:rsidP="00085598">
      <w:pPr>
        <w:pStyle w:val="a8"/>
        <w:numPr>
          <w:ilvl w:val="0"/>
          <w:numId w:val="12"/>
        </w:numPr>
        <w:tabs>
          <w:tab w:val="left" w:pos="567"/>
          <w:tab w:val="left" w:pos="851"/>
          <w:tab w:val="left" w:pos="993"/>
        </w:tabs>
        <w:spacing w:line="480" w:lineRule="auto"/>
        <w:ind w:left="0" w:firstLine="567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Ενημέρωση</w:t>
      </w:r>
      <w:r w:rsidRPr="00C2656B">
        <w:rPr>
          <w:iCs/>
          <w:sz w:val="24"/>
          <w:szCs w:val="24"/>
        </w:rPr>
        <w:t xml:space="preserve"> του Piranha για όλες τις τρέχουσες</w:t>
      </w:r>
      <w:r>
        <w:rPr>
          <w:iCs/>
          <w:sz w:val="24"/>
          <w:szCs w:val="24"/>
        </w:rPr>
        <w:t xml:space="preserve"> νέες βαθμονομήσει</w:t>
      </w:r>
      <w:r w:rsidR="00F95EE6">
        <w:rPr>
          <w:iCs/>
          <w:sz w:val="24"/>
          <w:szCs w:val="24"/>
        </w:rPr>
        <w:t>ς</w:t>
      </w:r>
      <w:r>
        <w:rPr>
          <w:iCs/>
          <w:sz w:val="24"/>
          <w:szCs w:val="24"/>
        </w:rPr>
        <w:t xml:space="preserve"> </w:t>
      </w:r>
      <w:r w:rsidR="001C31C7">
        <w:rPr>
          <w:iCs/>
          <w:sz w:val="24"/>
          <w:szCs w:val="24"/>
        </w:rPr>
        <w:t xml:space="preserve">για το μαστογράφο </w:t>
      </w:r>
      <w:r>
        <w:rPr>
          <w:iCs/>
          <w:sz w:val="24"/>
          <w:szCs w:val="24"/>
        </w:rPr>
        <w:t>που τυχόν έχουν ενσωματωθεί από τον κατασκευαστή, από τότε που έ</w:t>
      </w:r>
      <w:r w:rsidRPr="00C2656B">
        <w:rPr>
          <w:iCs/>
          <w:sz w:val="24"/>
          <w:szCs w:val="24"/>
        </w:rPr>
        <w:t xml:space="preserve">γινε </w:t>
      </w:r>
      <w:r>
        <w:rPr>
          <w:iCs/>
          <w:sz w:val="24"/>
          <w:szCs w:val="24"/>
        </w:rPr>
        <w:t>η</w:t>
      </w:r>
      <w:r w:rsidRPr="00C2656B">
        <w:rPr>
          <w:iCs/>
          <w:sz w:val="24"/>
          <w:szCs w:val="24"/>
        </w:rPr>
        <w:t xml:space="preserve"> αγορά του οργάνου</w:t>
      </w:r>
      <w:r>
        <w:rPr>
          <w:iCs/>
          <w:sz w:val="24"/>
          <w:szCs w:val="24"/>
        </w:rPr>
        <w:t>.</w:t>
      </w:r>
    </w:p>
    <w:p w:rsidR="00085598" w:rsidRDefault="00085598" w:rsidP="00085598">
      <w:pPr>
        <w:pStyle w:val="a8"/>
        <w:numPr>
          <w:ilvl w:val="0"/>
          <w:numId w:val="12"/>
        </w:numPr>
        <w:tabs>
          <w:tab w:val="left" w:pos="567"/>
          <w:tab w:val="left" w:pos="851"/>
          <w:tab w:val="left" w:pos="993"/>
        </w:tabs>
        <w:spacing w:line="480" w:lineRule="auto"/>
        <w:ind w:left="0" w:firstLine="567"/>
        <w:jc w:val="both"/>
        <w:rPr>
          <w:iCs/>
          <w:sz w:val="24"/>
          <w:szCs w:val="24"/>
        </w:rPr>
      </w:pPr>
      <w:r w:rsidRPr="00C2656B">
        <w:rPr>
          <w:iCs/>
          <w:sz w:val="24"/>
          <w:szCs w:val="24"/>
        </w:rPr>
        <w:t>Πραγματοποίηση απαραίτητων αναβαθμίσεων</w:t>
      </w:r>
      <w:r>
        <w:rPr>
          <w:iCs/>
          <w:sz w:val="24"/>
          <w:szCs w:val="24"/>
        </w:rPr>
        <w:t xml:space="preserve"> στο </w:t>
      </w:r>
      <w:r w:rsidR="003A7A1D">
        <w:rPr>
          <w:iCs/>
          <w:sz w:val="24"/>
          <w:szCs w:val="24"/>
          <w:lang w:val="en-US"/>
        </w:rPr>
        <w:t>software</w:t>
      </w:r>
      <w:r w:rsidR="003A7A1D" w:rsidRPr="003A7A1D">
        <w:rPr>
          <w:iCs/>
          <w:sz w:val="24"/>
          <w:szCs w:val="24"/>
        </w:rPr>
        <w:t>/</w:t>
      </w:r>
      <w:r w:rsidR="003A7A1D">
        <w:rPr>
          <w:iCs/>
          <w:sz w:val="24"/>
          <w:szCs w:val="24"/>
          <w:lang w:val="en-US"/>
        </w:rPr>
        <w:t>firmware</w:t>
      </w:r>
      <w:r>
        <w:rPr>
          <w:iCs/>
          <w:sz w:val="24"/>
          <w:szCs w:val="24"/>
        </w:rPr>
        <w:t xml:space="preserve"> (εσωτερικό λογισ</w:t>
      </w:r>
      <w:r w:rsidRPr="00C2656B">
        <w:rPr>
          <w:iCs/>
          <w:sz w:val="24"/>
          <w:szCs w:val="24"/>
        </w:rPr>
        <w:t xml:space="preserve">μικό) του οργάνου. </w:t>
      </w:r>
    </w:p>
    <w:p w:rsidR="00085598" w:rsidRPr="00752278" w:rsidRDefault="00085598" w:rsidP="00085598">
      <w:pPr>
        <w:pStyle w:val="a8"/>
        <w:numPr>
          <w:ilvl w:val="0"/>
          <w:numId w:val="12"/>
        </w:numPr>
        <w:tabs>
          <w:tab w:val="left" w:pos="567"/>
          <w:tab w:val="left" w:pos="851"/>
          <w:tab w:val="left" w:pos="993"/>
        </w:tabs>
        <w:spacing w:line="480" w:lineRule="auto"/>
        <w:ind w:left="0" w:firstLine="567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Δ</w:t>
      </w:r>
      <w:r w:rsidRPr="00C2656B">
        <w:rPr>
          <w:iCs/>
          <w:sz w:val="24"/>
          <w:szCs w:val="24"/>
        </w:rPr>
        <w:t>ιορθωτικοί παράγοντες</w:t>
      </w:r>
      <w:r>
        <w:rPr>
          <w:iCs/>
          <w:sz w:val="24"/>
          <w:szCs w:val="24"/>
        </w:rPr>
        <w:t xml:space="preserve"> που θα</w:t>
      </w:r>
      <w:r w:rsidRPr="00C2656B">
        <w:rPr>
          <w:iCs/>
          <w:sz w:val="24"/>
          <w:szCs w:val="24"/>
        </w:rPr>
        <w:t xml:space="preserve"> βρεθούν</w:t>
      </w:r>
      <w:r>
        <w:rPr>
          <w:iCs/>
          <w:sz w:val="24"/>
          <w:szCs w:val="24"/>
        </w:rPr>
        <w:t xml:space="preserve"> κατά τη</w:t>
      </w:r>
      <w:r w:rsidRPr="00C2656B"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>βαθμονόμη</w:t>
      </w:r>
      <w:r w:rsidR="008349BF">
        <w:rPr>
          <w:iCs/>
          <w:sz w:val="24"/>
          <w:szCs w:val="24"/>
        </w:rPr>
        <w:t>ση να ενσωματωθούν στους αντίστοιχους μετρητές / ανιχνευτές του συστήματος (</w:t>
      </w:r>
      <w:r w:rsidR="008349BF">
        <w:rPr>
          <w:iCs/>
          <w:sz w:val="24"/>
          <w:szCs w:val="24"/>
          <w:lang w:val="en-US"/>
        </w:rPr>
        <w:t>EPROM</w:t>
      </w:r>
      <w:r w:rsidR="008349BF" w:rsidRPr="008349BF">
        <w:rPr>
          <w:iCs/>
          <w:sz w:val="24"/>
          <w:szCs w:val="24"/>
        </w:rPr>
        <w:t>_</w:t>
      </w:r>
      <w:r w:rsidR="008349BF">
        <w:rPr>
          <w:iCs/>
          <w:sz w:val="24"/>
          <w:szCs w:val="24"/>
          <w:lang w:val="en-US"/>
        </w:rPr>
        <w:t>Bios</w:t>
      </w:r>
      <w:r w:rsidR="008349BF" w:rsidRPr="008349BF">
        <w:rPr>
          <w:iCs/>
          <w:sz w:val="24"/>
          <w:szCs w:val="24"/>
        </w:rPr>
        <w:t xml:space="preserve"> </w:t>
      </w:r>
      <w:r w:rsidR="008349BF">
        <w:rPr>
          <w:iCs/>
          <w:sz w:val="24"/>
          <w:szCs w:val="24"/>
        </w:rPr>
        <w:t>και να γίνουν οι σχετικές ρυθμίσεις τους)</w:t>
      </w:r>
      <w:r>
        <w:rPr>
          <w:iCs/>
          <w:sz w:val="24"/>
          <w:szCs w:val="24"/>
        </w:rPr>
        <w:t>.</w:t>
      </w:r>
    </w:p>
    <w:p w:rsidR="00085598" w:rsidRPr="00085598" w:rsidRDefault="00085598" w:rsidP="00085598">
      <w:pPr>
        <w:pStyle w:val="a8"/>
        <w:spacing w:line="480" w:lineRule="auto"/>
        <w:ind w:left="284"/>
        <w:jc w:val="both"/>
        <w:rPr>
          <w:iCs/>
          <w:sz w:val="24"/>
          <w:szCs w:val="24"/>
        </w:rPr>
      </w:pPr>
    </w:p>
    <w:p w:rsidR="000655CE" w:rsidRDefault="00085598" w:rsidP="00085598">
      <w:pPr>
        <w:pStyle w:val="ac"/>
        <w:widowControl/>
        <w:suppressAutoHyphens w:val="0"/>
        <w:autoSpaceDN w:val="0"/>
        <w:adjustRightInd w:val="0"/>
        <w:spacing w:line="480" w:lineRule="auto"/>
        <w:ind w:left="284"/>
        <w:jc w:val="both"/>
        <w:rPr>
          <w:iCs/>
          <w:sz w:val="24"/>
          <w:szCs w:val="24"/>
        </w:rPr>
      </w:pPr>
      <w:r w:rsidRPr="00085598">
        <w:rPr>
          <w:b/>
          <w:iCs/>
          <w:sz w:val="24"/>
          <w:szCs w:val="24"/>
        </w:rPr>
        <w:t>Β.</w:t>
      </w:r>
      <w:r>
        <w:rPr>
          <w:iCs/>
          <w:sz w:val="24"/>
          <w:szCs w:val="24"/>
        </w:rPr>
        <w:t xml:space="preserve"> </w:t>
      </w:r>
      <w:r w:rsidR="000655CE" w:rsidRPr="000655CE">
        <w:rPr>
          <w:iCs/>
          <w:sz w:val="24"/>
          <w:szCs w:val="24"/>
        </w:rPr>
        <w:t>του μετρητή ακτινοβολίας χώρου</w:t>
      </w:r>
      <w:r w:rsidR="000655CE">
        <w:rPr>
          <w:iCs/>
          <w:sz w:val="24"/>
          <w:szCs w:val="24"/>
        </w:rPr>
        <w:t xml:space="preserve"> </w:t>
      </w:r>
      <w:r w:rsidR="000655CE" w:rsidRPr="00085598">
        <w:rPr>
          <w:b/>
          <w:iCs/>
          <w:sz w:val="24"/>
          <w:szCs w:val="24"/>
          <w:lang w:val="en-US"/>
        </w:rPr>
        <w:t>FLUKE</w:t>
      </w:r>
      <w:r w:rsidR="000655CE" w:rsidRPr="00085598">
        <w:rPr>
          <w:b/>
          <w:iCs/>
          <w:sz w:val="24"/>
          <w:szCs w:val="24"/>
        </w:rPr>
        <w:t xml:space="preserve"> </w:t>
      </w:r>
      <w:r w:rsidR="000655CE" w:rsidRPr="00085598">
        <w:rPr>
          <w:b/>
          <w:iCs/>
          <w:sz w:val="24"/>
          <w:szCs w:val="24"/>
          <w:lang w:val="en-US"/>
        </w:rPr>
        <w:t>RaySafe</w:t>
      </w:r>
      <w:r w:rsidR="000655CE" w:rsidRPr="00085598">
        <w:rPr>
          <w:b/>
          <w:iCs/>
          <w:sz w:val="24"/>
          <w:szCs w:val="24"/>
        </w:rPr>
        <w:t xml:space="preserve"> 452</w:t>
      </w:r>
      <w:r>
        <w:rPr>
          <w:iCs/>
          <w:sz w:val="24"/>
          <w:szCs w:val="24"/>
        </w:rPr>
        <w:t>.</w:t>
      </w:r>
    </w:p>
    <w:p w:rsidR="00752278" w:rsidRDefault="00752278" w:rsidP="00085598">
      <w:pPr>
        <w:pStyle w:val="a8"/>
        <w:numPr>
          <w:ilvl w:val="0"/>
          <w:numId w:val="13"/>
        </w:numPr>
        <w:tabs>
          <w:tab w:val="left" w:pos="567"/>
          <w:tab w:val="left" w:pos="851"/>
        </w:tabs>
        <w:spacing w:line="480" w:lineRule="auto"/>
        <w:ind w:hanging="77"/>
        <w:jc w:val="both"/>
        <w:rPr>
          <w:iCs/>
          <w:sz w:val="24"/>
          <w:szCs w:val="24"/>
        </w:rPr>
      </w:pPr>
      <w:r w:rsidRPr="00C2656B">
        <w:rPr>
          <w:iCs/>
          <w:sz w:val="24"/>
          <w:szCs w:val="24"/>
        </w:rPr>
        <w:t>Βα</w:t>
      </w:r>
      <w:r>
        <w:rPr>
          <w:iCs/>
          <w:sz w:val="24"/>
          <w:szCs w:val="24"/>
        </w:rPr>
        <w:t>θ</w:t>
      </w:r>
      <w:r w:rsidRPr="00C2656B">
        <w:rPr>
          <w:iCs/>
          <w:sz w:val="24"/>
          <w:szCs w:val="24"/>
        </w:rPr>
        <w:t>μονό</w:t>
      </w:r>
      <w:r>
        <w:rPr>
          <w:iCs/>
          <w:sz w:val="24"/>
          <w:szCs w:val="24"/>
        </w:rPr>
        <w:t>μηση</w:t>
      </w:r>
      <w:r w:rsidRPr="00C2656B">
        <w:rPr>
          <w:iCs/>
          <w:sz w:val="24"/>
          <w:szCs w:val="24"/>
        </w:rPr>
        <w:t xml:space="preserve"> μετρητή ακτινοβολίας</w:t>
      </w:r>
      <w:r>
        <w:rPr>
          <w:iCs/>
          <w:sz w:val="24"/>
          <w:szCs w:val="24"/>
        </w:rPr>
        <w:t xml:space="preserve"> χώρου</w:t>
      </w:r>
      <w:r w:rsidRPr="00C2656B">
        <w:rPr>
          <w:iCs/>
          <w:sz w:val="24"/>
          <w:szCs w:val="24"/>
        </w:rPr>
        <w:t xml:space="preserve">. </w:t>
      </w:r>
    </w:p>
    <w:p w:rsidR="00B97626" w:rsidRDefault="00085598" w:rsidP="000A3CC5">
      <w:pPr>
        <w:pStyle w:val="a8"/>
        <w:spacing w:before="240" w:line="480" w:lineRule="auto"/>
        <w:ind w:firstLine="284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Επίσης θα πρέπει τ</w:t>
      </w:r>
      <w:r w:rsidR="006A46C3" w:rsidRPr="00085598">
        <w:rPr>
          <w:iCs/>
          <w:sz w:val="24"/>
          <w:szCs w:val="24"/>
        </w:rPr>
        <w:t>ο Εργαστήριο Βαθμονόμησης Δοσιμετρίας να είναι διαπιστευμένο σύμφωνα με το ISO/IEC 17025:2005</w:t>
      </w:r>
      <w:r w:rsidRPr="00085598">
        <w:rPr>
          <w:iCs/>
          <w:sz w:val="24"/>
          <w:szCs w:val="24"/>
        </w:rPr>
        <w:t xml:space="preserve"> και ν</w:t>
      </w:r>
      <w:r w:rsidR="006A46C3" w:rsidRPr="00085598">
        <w:rPr>
          <w:iCs/>
          <w:sz w:val="24"/>
          <w:szCs w:val="24"/>
        </w:rPr>
        <w:t>α δοθεί η χρονική διάρκεια εργασιών από την ημέρα παραλαβής των οργάνων</w:t>
      </w:r>
      <w:r>
        <w:rPr>
          <w:iCs/>
          <w:sz w:val="24"/>
          <w:szCs w:val="24"/>
        </w:rPr>
        <w:t>.</w:t>
      </w:r>
    </w:p>
    <w:p w:rsidR="00085598" w:rsidRDefault="00085598" w:rsidP="00854AE1">
      <w:pPr>
        <w:pStyle w:val="a8"/>
        <w:spacing w:line="480" w:lineRule="auto"/>
        <w:ind w:firstLine="284"/>
        <w:jc w:val="both"/>
        <w:rPr>
          <w:iCs/>
          <w:sz w:val="24"/>
          <w:szCs w:val="24"/>
        </w:rPr>
      </w:pPr>
    </w:p>
    <w:p w:rsidR="001C267A" w:rsidRPr="00DF7FDC" w:rsidRDefault="001C267A" w:rsidP="001C267A">
      <w:pPr>
        <w:pStyle w:val="a8"/>
        <w:spacing w:line="276" w:lineRule="auto"/>
        <w:jc w:val="right"/>
        <w:rPr>
          <w:iCs/>
          <w:sz w:val="24"/>
          <w:szCs w:val="24"/>
        </w:rPr>
      </w:pPr>
      <w:r w:rsidRPr="00DF7FDC">
        <w:rPr>
          <w:iCs/>
          <w:sz w:val="24"/>
          <w:szCs w:val="24"/>
        </w:rPr>
        <w:t>Η συντάξασα,</w:t>
      </w:r>
    </w:p>
    <w:p w:rsidR="001C267A" w:rsidRPr="00DF7FDC" w:rsidRDefault="001C267A" w:rsidP="001C267A">
      <w:pPr>
        <w:pStyle w:val="a8"/>
        <w:spacing w:line="276" w:lineRule="auto"/>
        <w:jc w:val="right"/>
        <w:rPr>
          <w:iCs/>
          <w:sz w:val="24"/>
          <w:szCs w:val="24"/>
        </w:rPr>
      </w:pPr>
    </w:p>
    <w:p w:rsidR="00DF7FDC" w:rsidRPr="00DF7FDC" w:rsidRDefault="00DF7FDC" w:rsidP="00FB70B1">
      <w:pPr>
        <w:pStyle w:val="a8"/>
        <w:spacing w:line="360" w:lineRule="auto"/>
        <w:jc w:val="right"/>
        <w:rPr>
          <w:iCs/>
          <w:sz w:val="24"/>
          <w:szCs w:val="24"/>
        </w:rPr>
      </w:pPr>
    </w:p>
    <w:p w:rsidR="00DF7FDC" w:rsidRPr="00FB70B1" w:rsidRDefault="00FB70B1" w:rsidP="00FB70B1">
      <w:pPr>
        <w:pStyle w:val="a8"/>
        <w:spacing w:line="360" w:lineRule="auto"/>
        <w:jc w:val="right"/>
        <w:rPr>
          <w:iCs/>
          <w:sz w:val="24"/>
          <w:szCs w:val="24"/>
        </w:rPr>
      </w:pPr>
      <w:r>
        <w:rPr>
          <w:iCs/>
          <w:sz w:val="24"/>
          <w:szCs w:val="24"/>
        </w:rPr>
        <w:t>ΣΤΥΛΙΑΝΗ ΑΛΕΦΑΝΤΙΝΟΥ</w:t>
      </w:r>
    </w:p>
    <w:p w:rsidR="00F15A94" w:rsidRPr="00071C4C" w:rsidRDefault="00DF7FDC" w:rsidP="00642D94">
      <w:pPr>
        <w:pStyle w:val="a8"/>
        <w:spacing w:line="360" w:lineRule="auto"/>
        <w:jc w:val="right"/>
        <w:rPr>
          <w:iCs/>
          <w:sz w:val="24"/>
          <w:szCs w:val="24"/>
        </w:rPr>
      </w:pPr>
      <w:r w:rsidRPr="00DF7FDC">
        <w:rPr>
          <w:iCs/>
          <w:sz w:val="24"/>
          <w:szCs w:val="24"/>
        </w:rPr>
        <w:t>ΑΚΤΙΝΟΦΥΣΙΚΟΣ / ΥΠΕΥΘΥΝΗ ΑΚΤΙΝΟΠΡΟΣΤΑΣΙΑΣ</w:t>
      </w:r>
    </w:p>
    <w:sectPr w:rsidR="00F15A94" w:rsidRPr="00071C4C" w:rsidSect="00B40F3D">
      <w:pgSz w:w="11906" w:h="16838"/>
      <w:pgMar w:top="1276" w:right="1133" w:bottom="851" w:left="1134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 w:hint="default"/>
        <w:sz w:val="24"/>
      </w:rPr>
    </w:lvl>
  </w:abstractNum>
  <w:abstractNum w:abstractNumId="2">
    <w:nsid w:val="120A3D21"/>
    <w:multiLevelType w:val="hybridMultilevel"/>
    <w:tmpl w:val="E73EC97C"/>
    <w:lvl w:ilvl="0" w:tplc="E03CFCD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8372E74"/>
    <w:multiLevelType w:val="hybridMultilevel"/>
    <w:tmpl w:val="46E896A0"/>
    <w:lvl w:ilvl="0" w:tplc="23747404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24" w:hanging="360"/>
      </w:pPr>
    </w:lvl>
    <w:lvl w:ilvl="2" w:tplc="0408001B" w:tentative="1">
      <w:start w:val="1"/>
      <w:numFmt w:val="lowerRoman"/>
      <w:lvlText w:val="%3."/>
      <w:lvlJc w:val="right"/>
      <w:pPr>
        <w:ind w:left="2144" w:hanging="180"/>
      </w:pPr>
    </w:lvl>
    <w:lvl w:ilvl="3" w:tplc="0408000F" w:tentative="1">
      <w:start w:val="1"/>
      <w:numFmt w:val="decimal"/>
      <w:lvlText w:val="%4."/>
      <w:lvlJc w:val="left"/>
      <w:pPr>
        <w:ind w:left="2864" w:hanging="360"/>
      </w:pPr>
    </w:lvl>
    <w:lvl w:ilvl="4" w:tplc="04080019" w:tentative="1">
      <w:start w:val="1"/>
      <w:numFmt w:val="lowerLetter"/>
      <w:lvlText w:val="%5."/>
      <w:lvlJc w:val="left"/>
      <w:pPr>
        <w:ind w:left="3584" w:hanging="360"/>
      </w:pPr>
    </w:lvl>
    <w:lvl w:ilvl="5" w:tplc="0408001B" w:tentative="1">
      <w:start w:val="1"/>
      <w:numFmt w:val="lowerRoman"/>
      <w:lvlText w:val="%6."/>
      <w:lvlJc w:val="right"/>
      <w:pPr>
        <w:ind w:left="4304" w:hanging="180"/>
      </w:pPr>
    </w:lvl>
    <w:lvl w:ilvl="6" w:tplc="0408000F" w:tentative="1">
      <w:start w:val="1"/>
      <w:numFmt w:val="decimal"/>
      <w:lvlText w:val="%7."/>
      <w:lvlJc w:val="left"/>
      <w:pPr>
        <w:ind w:left="5024" w:hanging="360"/>
      </w:pPr>
    </w:lvl>
    <w:lvl w:ilvl="7" w:tplc="04080019" w:tentative="1">
      <w:start w:val="1"/>
      <w:numFmt w:val="lowerLetter"/>
      <w:lvlText w:val="%8."/>
      <w:lvlJc w:val="left"/>
      <w:pPr>
        <w:ind w:left="5744" w:hanging="360"/>
      </w:pPr>
    </w:lvl>
    <w:lvl w:ilvl="8" w:tplc="0408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4">
    <w:nsid w:val="239C424A"/>
    <w:multiLevelType w:val="hybridMultilevel"/>
    <w:tmpl w:val="7DAEED18"/>
    <w:lvl w:ilvl="0" w:tplc="1CFC36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E52E1B"/>
    <w:multiLevelType w:val="multilevel"/>
    <w:tmpl w:val="1EC2828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>
    <w:nsid w:val="4030291B"/>
    <w:multiLevelType w:val="hybridMultilevel"/>
    <w:tmpl w:val="CB6467B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6F6FC0"/>
    <w:multiLevelType w:val="hybridMultilevel"/>
    <w:tmpl w:val="E0F6DBE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590CCB"/>
    <w:multiLevelType w:val="hybridMultilevel"/>
    <w:tmpl w:val="E918F976"/>
    <w:lvl w:ilvl="0" w:tplc="FDBCE0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A227FE"/>
    <w:multiLevelType w:val="hybridMultilevel"/>
    <w:tmpl w:val="0BA6373E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784C5219"/>
    <w:multiLevelType w:val="multilevel"/>
    <w:tmpl w:val="AA1807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>
    <w:nsid w:val="7FA82AC4"/>
    <w:multiLevelType w:val="hybridMultilevel"/>
    <w:tmpl w:val="2A205414"/>
    <w:lvl w:ilvl="0" w:tplc="A522846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5"/>
  </w:num>
  <w:num w:numId="5">
    <w:abstractNumId w:val="7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4"/>
  </w:num>
  <w:num w:numId="9">
    <w:abstractNumId w:val="8"/>
  </w:num>
  <w:num w:numId="10">
    <w:abstractNumId w:val="11"/>
  </w:num>
  <w:num w:numId="11">
    <w:abstractNumId w:val="3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B23"/>
    <w:rsid w:val="00016046"/>
    <w:rsid w:val="00030806"/>
    <w:rsid w:val="000311EE"/>
    <w:rsid w:val="000312BE"/>
    <w:rsid w:val="00045702"/>
    <w:rsid w:val="000543EC"/>
    <w:rsid w:val="000603D6"/>
    <w:rsid w:val="000655CE"/>
    <w:rsid w:val="00070AF8"/>
    <w:rsid w:val="00071C4C"/>
    <w:rsid w:val="00085598"/>
    <w:rsid w:val="000A2B5E"/>
    <w:rsid w:val="000A3CC5"/>
    <w:rsid w:val="000C0BB7"/>
    <w:rsid w:val="000E5A04"/>
    <w:rsid w:val="000E6613"/>
    <w:rsid w:val="0010443B"/>
    <w:rsid w:val="001C267A"/>
    <w:rsid w:val="001C31C7"/>
    <w:rsid w:val="001F54AF"/>
    <w:rsid w:val="00204009"/>
    <w:rsid w:val="00222449"/>
    <w:rsid w:val="00293DC5"/>
    <w:rsid w:val="002946C0"/>
    <w:rsid w:val="002B324B"/>
    <w:rsid w:val="002D3DEB"/>
    <w:rsid w:val="002D6A95"/>
    <w:rsid w:val="002F4DAA"/>
    <w:rsid w:val="003224C3"/>
    <w:rsid w:val="003447BD"/>
    <w:rsid w:val="00364A50"/>
    <w:rsid w:val="0037679A"/>
    <w:rsid w:val="003864F3"/>
    <w:rsid w:val="003924AB"/>
    <w:rsid w:val="00395C5A"/>
    <w:rsid w:val="003A7A1D"/>
    <w:rsid w:val="00436C9B"/>
    <w:rsid w:val="0044235F"/>
    <w:rsid w:val="00466922"/>
    <w:rsid w:val="0049118D"/>
    <w:rsid w:val="004A07B1"/>
    <w:rsid w:val="004A2613"/>
    <w:rsid w:val="004F2540"/>
    <w:rsid w:val="004F52D9"/>
    <w:rsid w:val="0050377A"/>
    <w:rsid w:val="0051714E"/>
    <w:rsid w:val="00530666"/>
    <w:rsid w:val="005957FF"/>
    <w:rsid w:val="005A7C85"/>
    <w:rsid w:val="005C4FC0"/>
    <w:rsid w:val="005D3E22"/>
    <w:rsid w:val="005E09DA"/>
    <w:rsid w:val="005F3FF3"/>
    <w:rsid w:val="005F56C0"/>
    <w:rsid w:val="00623D64"/>
    <w:rsid w:val="00642D94"/>
    <w:rsid w:val="006A46C3"/>
    <w:rsid w:val="007173A1"/>
    <w:rsid w:val="00742E0C"/>
    <w:rsid w:val="00752278"/>
    <w:rsid w:val="00757A8F"/>
    <w:rsid w:val="00763245"/>
    <w:rsid w:val="00765D48"/>
    <w:rsid w:val="00791087"/>
    <w:rsid w:val="007E1185"/>
    <w:rsid w:val="007F7C78"/>
    <w:rsid w:val="008155EC"/>
    <w:rsid w:val="00820ED8"/>
    <w:rsid w:val="008349BF"/>
    <w:rsid w:val="00844DBE"/>
    <w:rsid w:val="00854AE1"/>
    <w:rsid w:val="008A7874"/>
    <w:rsid w:val="008C482D"/>
    <w:rsid w:val="008E54DD"/>
    <w:rsid w:val="00926CC5"/>
    <w:rsid w:val="00956AF9"/>
    <w:rsid w:val="009855CD"/>
    <w:rsid w:val="009A37ED"/>
    <w:rsid w:val="009B13BF"/>
    <w:rsid w:val="009B605B"/>
    <w:rsid w:val="009C6845"/>
    <w:rsid w:val="00A30DEB"/>
    <w:rsid w:val="00A54CB4"/>
    <w:rsid w:val="00AA2C0F"/>
    <w:rsid w:val="00AD55E4"/>
    <w:rsid w:val="00AF2AB7"/>
    <w:rsid w:val="00B3091D"/>
    <w:rsid w:val="00B34C97"/>
    <w:rsid w:val="00B34DF3"/>
    <w:rsid w:val="00B35B8D"/>
    <w:rsid w:val="00B40F3D"/>
    <w:rsid w:val="00B7245F"/>
    <w:rsid w:val="00B84D31"/>
    <w:rsid w:val="00B866B3"/>
    <w:rsid w:val="00B97626"/>
    <w:rsid w:val="00BA719E"/>
    <w:rsid w:val="00BB1B23"/>
    <w:rsid w:val="00BD19B5"/>
    <w:rsid w:val="00BE4053"/>
    <w:rsid w:val="00BE6D30"/>
    <w:rsid w:val="00BF3A29"/>
    <w:rsid w:val="00C1795C"/>
    <w:rsid w:val="00C2656B"/>
    <w:rsid w:val="00C57589"/>
    <w:rsid w:val="00C93F4F"/>
    <w:rsid w:val="00C959B3"/>
    <w:rsid w:val="00CB403F"/>
    <w:rsid w:val="00CE13C7"/>
    <w:rsid w:val="00D15FB1"/>
    <w:rsid w:val="00D24476"/>
    <w:rsid w:val="00D43CD4"/>
    <w:rsid w:val="00D63B0D"/>
    <w:rsid w:val="00D84A08"/>
    <w:rsid w:val="00D933D9"/>
    <w:rsid w:val="00DF7FDC"/>
    <w:rsid w:val="00E34C74"/>
    <w:rsid w:val="00E46BBD"/>
    <w:rsid w:val="00EC4B19"/>
    <w:rsid w:val="00ED608C"/>
    <w:rsid w:val="00F05771"/>
    <w:rsid w:val="00F15A94"/>
    <w:rsid w:val="00F342E1"/>
    <w:rsid w:val="00F454E1"/>
    <w:rsid w:val="00F5688C"/>
    <w:rsid w:val="00F7204D"/>
    <w:rsid w:val="00F7602A"/>
    <w:rsid w:val="00F95EE6"/>
    <w:rsid w:val="00FA32E8"/>
    <w:rsid w:val="00FA7B98"/>
    <w:rsid w:val="00FB70B1"/>
    <w:rsid w:val="00FC758C"/>
    <w:rsid w:val="00FD2A14"/>
    <w:rsid w:val="00FE0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93AB5B97-60D1-4335-B8AC-92885B480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7ED"/>
    <w:pPr>
      <w:widowControl w:val="0"/>
      <w:suppressAutoHyphens/>
      <w:autoSpaceDE w:val="0"/>
    </w:pPr>
    <w:rPr>
      <w:lang w:eastAsia="ar-SA"/>
    </w:rPr>
  </w:style>
  <w:style w:type="paragraph" w:styleId="1">
    <w:name w:val="heading 1"/>
    <w:basedOn w:val="a"/>
    <w:next w:val="a"/>
    <w:qFormat/>
    <w:rsid w:val="009A37ED"/>
    <w:pPr>
      <w:keepNext/>
      <w:widowControl/>
      <w:tabs>
        <w:tab w:val="num" w:pos="0"/>
      </w:tabs>
      <w:autoSpaceDE/>
      <w:ind w:left="432" w:hanging="432"/>
      <w:outlineLvl w:val="0"/>
    </w:pPr>
    <w:rPr>
      <w:b/>
    </w:rPr>
  </w:style>
  <w:style w:type="paragraph" w:styleId="2">
    <w:name w:val="heading 2"/>
    <w:basedOn w:val="a"/>
    <w:next w:val="a"/>
    <w:qFormat/>
    <w:rsid w:val="009A37ED"/>
    <w:pPr>
      <w:keepNext/>
      <w:widowControl/>
      <w:tabs>
        <w:tab w:val="num" w:pos="0"/>
      </w:tabs>
      <w:autoSpaceDE/>
      <w:ind w:left="576" w:hanging="576"/>
      <w:outlineLvl w:val="1"/>
    </w:pPr>
    <w:rPr>
      <w:b/>
      <w:sz w:val="16"/>
    </w:rPr>
  </w:style>
  <w:style w:type="paragraph" w:styleId="3">
    <w:name w:val="heading 3"/>
    <w:basedOn w:val="a"/>
    <w:next w:val="a"/>
    <w:qFormat/>
    <w:rsid w:val="009A37ED"/>
    <w:pPr>
      <w:keepNext/>
      <w:shd w:val="clear" w:color="auto" w:fill="FFFFFF"/>
      <w:tabs>
        <w:tab w:val="num" w:pos="0"/>
      </w:tabs>
      <w:ind w:right="67"/>
      <w:jc w:val="both"/>
      <w:outlineLvl w:val="2"/>
    </w:pPr>
    <w:rPr>
      <w:sz w:val="24"/>
    </w:rPr>
  </w:style>
  <w:style w:type="paragraph" w:styleId="4">
    <w:name w:val="heading 4"/>
    <w:basedOn w:val="a"/>
    <w:next w:val="a"/>
    <w:qFormat/>
    <w:rsid w:val="009A37ED"/>
    <w:pPr>
      <w:keepNext/>
      <w:shd w:val="clear" w:color="auto" w:fill="FFFFFF"/>
      <w:tabs>
        <w:tab w:val="num" w:pos="0"/>
      </w:tabs>
      <w:ind w:left="864" w:hanging="864"/>
      <w:outlineLvl w:val="3"/>
    </w:pPr>
    <w:rPr>
      <w:sz w:val="24"/>
    </w:rPr>
  </w:style>
  <w:style w:type="paragraph" w:styleId="5">
    <w:name w:val="heading 5"/>
    <w:basedOn w:val="a"/>
    <w:next w:val="a"/>
    <w:qFormat/>
    <w:rsid w:val="009A37ED"/>
    <w:pPr>
      <w:keepNext/>
      <w:shd w:val="clear" w:color="auto" w:fill="FFFFFF"/>
      <w:tabs>
        <w:tab w:val="num" w:pos="0"/>
      </w:tabs>
      <w:spacing w:before="826"/>
      <w:ind w:left="14" w:right="-72"/>
      <w:outlineLvl w:val="4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A37ED"/>
    <w:rPr>
      <w:rFonts w:hint="default"/>
    </w:rPr>
  </w:style>
  <w:style w:type="character" w:customStyle="1" w:styleId="WW8Num1z1">
    <w:name w:val="WW8Num1z1"/>
    <w:rsid w:val="009A37ED"/>
  </w:style>
  <w:style w:type="character" w:customStyle="1" w:styleId="WW8Num1z2">
    <w:name w:val="WW8Num1z2"/>
    <w:rsid w:val="009A37ED"/>
  </w:style>
  <w:style w:type="character" w:customStyle="1" w:styleId="WW8Num1z3">
    <w:name w:val="WW8Num1z3"/>
    <w:rsid w:val="009A37ED"/>
  </w:style>
  <w:style w:type="character" w:customStyle="1" w:styleId="WW8Num1z4">
    <w:name w:val="WW8Num1z4"/>
    <w:rsid w:val="009A37ED"/>
  </w:style>
  <w:style w:type="character" w:customStyle="1" w:styleId="WW8Num1z5">
    <w:name w:val="WW8Num1z5"/>
    <w:rsid w:val="009A37ED"/>
  </w:style>
  <w:style w:type="character" w:customStyle="1" w:styleId="WW8Num1z6">
    <w:name w:val="WW8Num1z6"/>
    <w:rsid w:val="009A37ED"/>
  </w:style>
  <w:style w:type="character" w:customStyle="1" w:styleId="WW8Num1z7">
    <w:name w:val="WW8Num1z7"/>
    <w:rsid w:val="009A37ED"/>
  </w:style>
  <w:style w:type="character" w:customStyle="1" w:styleId="WW8Num1z8">
    <w:name w:val="WW8Num1z8"/>
    <w:rsid w:val="009A37ED"/>
  </w:style>
  <w:style w:type="character" w:customStyle="1" w:styleId="WW8Num2z0">
    <w:name w:val="WW8Num2z0"/>
    <w:rsid w:val="009A37ED"/>
    <w:rPr>
      <w:rFonts w:ascii="Times New Roman" w:eastAsia="Times New Roman" w:hAnsi="Times New Roman" w:cs="Times New Roman" w:hint="default"/>
      <w:sz w:val="24"/>
    </w:rPr>
  </w:style>
  <w:style w:type="character" w:customStyle="1" w:styleId="WW8Num2z1">
    <w:name w:val="WW8Num2z1"/>
    <w:rsid w:val="009A37ED"/>
    <w:rPr>
      <w:rFonts w:ascii="Courier New" w:hAnsi="Courier New" w:cs="Courier New" w:hint="default"/>
    </w:rPr>
  </w:style>
  <w:style w:type="character" w:customStyle="1" w:styleId="WW8Num2z2">
    <w:name w:val="WW8Num2z2"/>
    <w:rsid w:val="009A37ED"/>
    <w:rPr>
      <w:rFonts w:ascii="Wingdings" w:hAnsi="Wingdings" w:cs="Wingdings" w:hint="default"/>
    </w:rPr>
  </w:style>
  <w:style w:type="character" w:customStyle="1" w:styleId="20">
    <w:name w:val="Προεπιλεγμένη γραμματοσειρά2"/>
    <w:rsid w:val="009A37ED"/>
  </w:style>
  <w:style w:type="character" w:customStyle="1" w:styleId="WW8Num2z3">
    <w:name w:val="WW8Num2z3"/>
    <w:rsid w:val="009A37ED"/>
    <w:rPr>
      <w:rFonts w:ascii="Symbol" w:hAnsi="Symbol" w:cs="Symbol" w:hint="default"/>
    </w:rPr>
  </w:style>
  <w:style w:type="character" w:customStyle="1" w:styleId="WW8Num2z4">
    <w:name w:val="WW8Num2z4"/>
    <w:rsid w:val="009A37ED"/>
  </w:style>
  <w:style w:type="character" w:customStyle="1" w:styleId="WW8Num2z5">
    <w:name w:val="WW8Num2z5"/>
    <w:rsid w:val="009A37ED"/>
  </w:style>
  <w:style w:type="character" w:customStyle="1" w:styleId="WW8Num2z6">
    <w:name w:val="WW8Num2z6"/>
    <w:rsid w:val="009A37ED"/>
  </w:style>
  <w:style w:type="character" w:customStyle="1" w:styleId="WW8Num2z7">
    <w:name w:val="WW8Num2z7"/>
    <w:rsid w:val="009A37ED"/>
  </w:style>
  <w:style w:type="character" w:customStyle="1" w:styleId="WW8Num2z8">
    <w:name w:val="WW8Num2z8"/>
    <w:rsid w:val="009A37ED"/>
  </w:style>
  <w:style w:type="character" w:customStyle="1" w:styleId="WW8Num3z0">
    <w:name w:val="WW8Num3z0"/>
    <w:rsid w:val="009A37ED"/>
  </w:style>
  <w:style w:type="character" w:customStyle="1" w:styleId="WW8Num3z1">
    <w:name w:val="WW8Num3z1"/>
    <w:rsid w:val="009A37ED"/>
  </w:style>
  <w:style w:type="character" w:customStyle="1" w:styleId="WW8Num3z2">
    <w:name w:val="WW8Num3z2"/>
    <w:rsid w:val="009A37ED"/>
  </w:style>
  <w:style w:type="character" w:customStyle="1" w:styleId="WW8Num3z3">
    <w:name w:val="WW8Num3z3"/>
    <w:rsid w:val="009A37ED"/>
  </w:style>
  <w:style w:type="character" w:customStyle="1" w:styleId="WW8Num3z4">
    <w:name w:val="WW8Num3z4"/>
    <w:rsid w:val="009A37ED"/>
  </w:style>
  <w:style w:type="character" w:customStyle="1" w:styleId="WW8Num3z5">
    <w:name w:val="WW8Num3z5"/>
    <w:rsid w:val="009A37ED"/>
  </w:style>
  <w:style w:type="character" w:customStyle="1" w:styleId="WW8Num3z6">
    <w:name w:val="WW8Num3z6"/>
    <w:rsid w:val="009A37ED"/>
  </w:style>
  <w:style w:type="character" w:customStyle="1" w:styleId="WW8Num3z7">
    <w:name w:val="WW8Num3z7"/>
    <w:rsid w:val="009A37ED"/>
  </w:style>
  <w:style w:type="character" w:customStyle="1" w:styleId="WW8Num3z8">
    <w:name w:val="WW8Num3z8"/>
    <w:rsid w:val="009A37ED"/>
  </w:style>
  <w:style w:type="character" w:customStyle="1" w:styleId="WW8Num4z0">
    <w:name w:val="WW8Num4z0"/>
    <w:rsid w:val="009A37ED"/>
    <w:rPr>
      <w:rFonts w:ascii="Symbol" w:hAnsi="Symbol" w:cs="Symbol" w:hint="default"/>
    </w:rPr>
  </w:style>
  <w:style w:type="character" w:customStyle="1" w:styleId="WW8Num4z1">
    <w:name w:val="WW8Num4z1"/>
    <w:rsid w:val="009A37ED"/>
    <w:rPr>
      <w:rFonts w:ascii="Courier New" w:hAnsi="Courier New" w:cs="Courier New" w:hint="default"/>
    </w:rPr>
  </w:style>
  <w:style w:type="character" w:customStyle="1" w:styleId="WW8Num4z2">
    <w:name w:val="WW8Num4z2"/>
    <w:rsid w:val="009A37ED"/>
    <w:rPr>
      <w:rFonts w:ascii="Wingdings" w:hAnsi="Wingdings" w:cs="Wingdings" w:hint="default"/>
    </w:rPr>
  </w:style>
  <w:style w:type="character" w:customStyle="1" w:styleId="WW8Num5z0">
    <w:name w:val="WW8Num5z0"/>
    <w:rsid w:val="009A37ED"/>
    <w:rPr>
      <w:rFonts w:ascii="Symbol" w:hAnsi="Symbol" w:cs="Symbol" w:hint="default"/>
    </w:rPr>
  </w:style>
  <w:style w:type="character" w:customStyle="1" w:styleId="WW8Num5z1">
    <w:name w:val="WW8Num5z1"/>
    <w:rsid w:val="009A37ED"/>
    <w:rPr>
      <w:rFonts w:ascii="Courier New" w:hAnsi="Courier New" w:cs="Courier New" w:hint="default"/>
    </w:rPr>
  </w:style>
  <w:style w:type="character" w:customStyle="1" w:styleId="WW8Num5z2">
    <w:name w:val="WW8Num5z2"/>
    <w:rsid w:val="009A37ED"/>
    <w:rPr>
      <w:rFonts w:ascii="Wingdings" w:hAnsi="Wingdings" w:cs="Wingdings" w:hint="default"/>
    </w:rPr>
  </w:style>
  <w:style w:type="character" w:customStyle="1" w:styleId="WW8Num6z0">
    <w:name w:val="WW8Num6z0"/>
    <w:rsid w:val="009A37ED"/>
    <w:rPr>
      <w:rFonts w:ascii="Wingdings" w:hAnsi="Wingdings" w:cs="Wingdings" w:hint="default"/>
    </w:rPr>
  </w:style>
  <w:style w:type="character" w:customStyle="1" w:styleId="WW8Num6z1">
    <w:name w:val="WW8Num6z1"/>
    <w:rsid w:val="009A37ED"/>
    <w:rPr>
      <w:rFonts w:ascii="Courier New" w:hAnsi="Courier New" w:cs="Courier New" w:hint="default"/>
    </w:rPr>
  </w:style>
  <w:style w:type="character" w:customStyle="1" w:styleId="WW8Num6z3">
    <w:name w:val="WW8Num6z3"/>
    <w:rsid w:val="009A37ED"/>
    <w:rPr>
      <w:rFonts w:ascii="Symbol" w:hAnsi="Symbol" w:cs="Symbol" w:hint="default"/>
    </w:rPr>
  </w:style>
  <w:style w:type="character" w:customStyle="1" w:styleId="WW8Num7z0">
    <w:name w:val="WW8Num7z0"/>
    <w:rsid w:val="009A37ED"/>
    <w:rPr>
      <w:rFonts w:ascii="Wingdings" w:hAnsi="Wingdings" w:cs="Wingdings" w:hint="default"/>
    </w:rPr>
  </w:style>
  <w:style w:type="character" w:customStyle="1" w:styleId="WW8Num7z1">
    <w:name w:val="WW8Num7z1"/>
    <w:rsid w:val="009A37ED"/>
    <w:rPr>
      <w:rFonts w:ascii="Courier New" w:hAnsi="Courier New" w:cs="Courier New" w:hint="default"/>
    </w:rPr>
  </w:style>
  <w:style w:type="character" w:customStyle="1" w:styleId="WW8Num7z3">
    <w:name w:val="WW8Num7z3"/>
    <w:rsid w:val="009A37ED"/>
    <w:rPr>
      <w:rFonts w:ascii="Symbol" w:hAnsi="Symbol" w:cs="Symbol" w:hint="default"/>
    </w:rPr>
  </w:style>
  <w:style w:type="character" w:customStyle="1" w:styleId="WW8Num8z0">
    <w:name w:val="WW8Num8z0"/>
    <w:rsid w:val="009A37ED"/>
    <w:rPr>
      <w:rFonts w:ascii="Wingdings" w:hAnsi="Wingdings" w:cs="Wingdings" w:hint="default"/>
    </w:rPr>
  </w:style>
  <w:style w:type="character" w:customStyle="1" w:styleId="WW8Num8z1">
    <w:name w:val="WW8Num8z1"/>
    <w:rsid w:val="009A37ED"/>
    <w:rPr>
      <w:rFonts w:ascii="Courier New" w:hAnsi="Courier New" w:cs="Courier New" w:hint="default"/>
    </w:rPr>
  </w:style>
  <w:style w:type="character" w:customStyle="1" w:styleId="WW8Num8z3">
    <w:name w:val="WW8Num8z3"/>
    <w:rsid w:val="009A37ED"/>
    <w:rPr>
      <w:rFonts w:ascii="Symbol" w:hAnsi="Symbol" w:cs="Symbol" w:hint="default"/>
    </w:rPr>
  </w:style>
  <w:style w:type="character" w:customStyle="1" w:styleId="WW8Num9z0">
    <w:name w:val="WW8Num9z0"/>
    <w:rsid w:val="009A37ED"/>
    <w:rPr>
      <w:rFonts w:hint="default"/>
    </w:rPr>
  </w:style>
  <w:style w:type="character" w:customStyle="1" w:styleId="WW8Num9z1">
    <w:name w:val="WW8Num9z1"/>
    <w:rsid w:val="009A37ED"/>
  </w:style>
  <w:style w:type="character" w:customStyle="1" w:styleId="WW8Num9z2">
    <w:name w:val="WW8Num9z2"/>
    <w:rsid w:val="009A37ED"/>
  </w:style>
  <w:style w:type="character" w:customStyle="1" w:styleId="WW8Num9z3">
    <w:name w:val="WW8Num9z3"/>
    <w:rsid w:val="009A37ED"/>
  </w:style>
  <w:style w:type="character" w:customStyle="1" w:styleId="WW8Num9z4">
    <w:name w:val="WW8Num9z4"/>
    <w:rsid w:val="009A37ED"/>
  </w:style>
  <w:style w:type="character" w:customStyle="1" w:styleId="WW8Num9z5">
    <w:name w:val="WW8Num9z5"/>
    <w:rsid w:val="009A37ED"/>
  </w:style>
  <w:style w:type="character" w:customStyle="1" w:styleId="WW8Num9z6">
    <w:name w:val="WW8Num9z6"/>
    <w:rsid w:val="009A37ED"/>
  </w:style>
  <w:style w:type="character" w:customStyle="1" w:styleId="WW8Num9z7">
    <w:name w:val="WW8Num9z7"/>
    <w:rsid w:val="009A37ED"/>
  </w:style>
  <w:style w:type="character" w:customStyle="1" w:styleId="WW8Num9z8">
    <w:name w:val="WW8Num9z8"/>
    <w:rsid w:val="009A37ED"/>
  </w:style>
  <w:style w:type="character" w:customStyle="1" w:styleId="WW8Num10z0">
    <w:name w:val="WW8Num10z0"/>
    <w:rsid w:val="009A37ED"/>
    <w:rPr>
      <w:rFonts w:hint="default"/>
    </w:rPr>
  </w:style>
  <w:style w:type="character" w:customStyle="1" w:styleId="WW8Num10z1">
    <w:name w:val="WW8Num10z1"/>
    <w:rsid w:val="009A37ED"/>
  </w:style>
  <w:style w:type="character" w:customStyle="1" w:styleId="WW8Num10z2">
    <w:name w:val="WW8Num10z2"/>
    <w:rsid w:val="009A37ED"/>
  </w:style>
  <w:style w:type="character" w:customStyle="1" w:styleId="WW8Num10z3">
    <w:name w:val="WW8Num10z3"/>
    <w:rsid w:val="009A37ED"/>
  </w:style>
  <w:style w:type="character" w:customStyle="1" w:styleId="WW8Num10z4">
    <w:name w:val="WW8Num10z4"/>
    <w:rsid w:val="009A37ED"/>
  </w:style>
  <w:style w:type="character" w:customStyle="1" w:styleId="WW8Num10z5">
    <w:name w:val="WW8Num10z5"/>
    <w:rsid w:val="009A37ED"/>
  </w:style>
  <w:style w:type="character" w:customStyle="1" w:styleId="WW8Num10z6">
    <w:name w:val="WW8Num10z6"/>
    <w:rsid w:val="009A37ED"/>
  </w:style>
  <w:style w:type="character" w:customStyle="1" w:styleId="WW8Num10z7">
    <w:name w:val="WW8Num10z7"/>
    <w:rsid w:val="009A37ED"/>
  </w:style>
  <w:style w:type="character" w:customStyle="1" w:styleId="WW8Num10z8">
    <w:name w:val="WW8Num10z8"/>
    <w:rsid w:val="009A37ED"/>
  </w:style>
  <w:style w:type="character" w:customStyle="1" w:styleId="WW8Num11z0">
    <w:name w:val="WW8Num11z0"/>
    <w:rsid w:val="009A37ED"/>
    <w:rPr>
      <w:rFonts w:ascii="Symbol" w:hAnsi="Symbol" w:cs="Symbol" w:hint="default"/>
    </w:rPr>
  </w:style>
  <w:style w:type="character" w:customStyle="1" w:styleId="WW8Num11z1">
    <w:name w:val="WW8Num11z1"/>
    <w:rsid w:val="009A37ED"/>
    <w:rPr>
      <w:rFonts w:ascii="Courier New" w:hAnsi="Courier New" w:cs="Courier New" w:hint="default"/>
    </w:rPr>
  </w:style>
  <w:style w:type="character" w:customStyle="1" w:styleId="WW8Num11z2">
    <w:name w:val="WW8Num11z2"/>
    <w:rsid w:val="009A37ED"/>
    <w:rPr>
      <w:rFonts w:ascii="Wingdings" w:hAnsi="Wingdings" w:cs="Wingdings" w:hint="default"/>
    </w:rPr>
  </w:style>
  <w:style w:type="character" w:customStyle="1" w:styleId="10">
    <w:name w:val="Προεπιλεγμένη γραμματοσειρά1"/>
    <w:rsid w:val="009A37ED"/>
  </w:style>
  <w:style w:type="character" w:customStyle="1" w:styleId="a3">
    <w:name w:val="Χαρακτήρες αρίθμησης"/>
    <w:rsid w:val="009A37ED"/>
  </w:style>
  <w:style w:type="character" w:styleId="-">
    <w:name w:val="Hyperlink"/>
    <w:rsid w:val="009A37ED"/>
    <w:rPr>
      <w:color w:val="0000FF"/>
      <w:u w:val="single"/>
    </w:rPr>
  </w:style>
  <w:style w:type="paragraph" w:customStyle="1" w:styleId="a4">
    <w:name w:val="Επικεφαλίδα"/>
    <w:basedOn w:val="a"/>
    <w:next w:val="a5"/>
    <w:rsid w:val="009A37E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9A37ED"/>
    <w:pPr>
      <w:widowControl/>
      <w:autoSpaceDE/>
    </w:pPr>
    <w:rPr>
      <w:sz w:val="28"/>
      <w:szCs w:val="24"/>
    </w:rPr>
  </w:style>
  <w:style w:type="paragraph" w:styleId="a6">
    <w:name w:val="List"/>
    <w:basedOn w:val="a5"/>
    <w:rsid w:val="009A37ED"/>
    <w:rPr>
      <w:rFonts w:cs="Mangal"/>
    </w:rPr>
  </w:style>
  <w:style w:type="paragraph" w:customStyle="1" w:styleId="21">
    <w:name w:val="Λεζάντα2"/>
    <w:basedOn w:val="a"/>
    <w:rsid w:val="009A37E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7">
    <w:name w:val="Ευρετήριο"/>
    <w:basedOn w:val="a"/>
    <w:rsid w:val="009A37ED"/>
    <w:pPr>
      <w:suppressLineNumbers/>
    </w:pPr>
    <w:rPr>
      <w:rFonts w:cs="Mangal"/>
    </w:rPr>
  </w:style>
  <w:style w:type="paragraph" w:customStyle="1" w:styleId="11">
    <w:name w:val="Λεζάντα1"/>
    <w:basedOn w:val="a"/>
    <w:rsid w:val="009A37E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header"/>
    <w:basedOn w:val="a"/>
    <w:link w:val="Char"/>
    <w:rsid w:val="009A37ED"/>
    <w:pPr>
      <w:widowControl/>
      <w:tabs>
        <w:tab w:val="center" w:pos="4153"/>
        <w:tab w:val="right" w:pos="8306"/>
      </w:tabs>
      <w:autoSpaceDE/>
    </w:pPr>
  </w:style>
  <w:style w:type="paragraph" w:customStyle="1" w:styleId="210">
    <w:name w:val="Σώμα κείμενου 21"/>
    <w:basedOn w:val="a"/>
    <w:rsid w:val="009A37ED"/>
    <w:pPr>
      <w:widowControl/>
      <w:autoSpaceDE/>
      <w:jc w:val="both"/>
    </w:pPr>
    <w:rPr>
      <w:sz w:val="28"/>
      <w:szCs w:val="24"/>
    </w:rPr>
  </w:style>
  <w:style w:type="paragraph" w:customStyle="1" w:styleId="a9">
    <w:name w:val="Περιεχόμενα πλαισίου"/>
    <w:basedOn w:val="a5"/>
    <w:rsid w:val="009A37ED"/>
  </w:style>
  <w:style w:type="character" w:customStyle="1" w:styleId="Char">
    <w:name w:val="Κεφαλίδα Char"/>
    <w:link w:val="a8"/>
    <w:rsid w:val="0050377A"/>
    <w:rPr>
      <w:lang w:eastAsia="ar-SA"/>
    </w:rPr>
  </w:style>
  <w:style w:type="character" w:styleId="aa">
    <w:name w:val="Strong"/>
    <w:uiPriority w:val="22"/>
    <w:qFormat/>
    <w:rsid w:val="00BF3A29"/>
    <w:rPr>
      <w:b/>
      <w:bCs/>
    </w:rPr>
  </w:style>
  <w:style w:type="character" w:customStyle="1" w:styleId="apple-converted-space">
    <w:name w:val="apple-converted-space"/>
    <w:basedOn w:val="a0"/>
    <w:rsid w:val="00BF3A29"/>
  </w:style>
  <w:style w:type="paragraph" w:styleId="Web">
    <w:name w:val="Normal (Web)"/>
    <w:basedOn w:val="a"/>
    <w:uiPriority w:val="99"/>
    <w:semiHidden/>
    <w:unhideWhenUsed/>
    <w:rsid w:val="002D6A95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el-GR"/>
    </w:rPr>
  </w:style>
  <w:style w:type="table" w:styleId="ab">
    <w:name w:val="Table Grid"/>
    <w:basedOn w:val="a1"/>
    <w:uiPriority w:val="59"/>
    <w:rsid w:val="00BA719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F54AF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ac">
    <w:name w:val="List Paragraph"/>
    <w:basedOn w:val="a"/>
    <w:uiPriority w:val="34"/>
    <w:qFormat/>
    <w:rsid w:val="000655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75563">
          <w:blockQuote w:val="1"/>
          <w:marLeft w:val="0"/>
          <w:marRight w:val="0"/>
          <w:marTop w:val="9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2199</Characters>
  <Application>Microsoft Office Word</Application>
  <DocSecurity>0</DocSecurity>
  <Lines>18</Lines>
  <Paragraphs>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                  </vt:lpstr>
    </vt:vector>
  </TitlesOfParts>
  <Company>Hewlett-Packard Company</Company>
  <LinksUpToDate>false</LinksUpToDate>
  <CharactersWithSpaces>2601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ΧΡΥΣΑΝΘΗ ΣΤΑΜΑΤΕΛΑΤΟΥ</cp:lastModifiedBy>
  <cp:revision>2</cp:revision>
  <cp:lastPrinted>2017-06-19T12:52:00Z</cp:lastPrinted>
  <dcterms:created xsi:type="dcterms:W3CDTF">2026-08-28T08:02:00Z</dcterms:created>
  <dcterms:modified xsi:type="dcterms:W3CDTF">2026-08-28T08:02:00Z</dcterms:modified>
</cp:coreProperties>
</file>