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4297" w:rsidRPr="00E77EFD" w:rsidRDefault="000E4297" w:rsidP="00E77EFD">
      <w:pPr>
        <w:framePr w:w="4171" w:h="2101" w:hSpace="180" w:wrap="auto" w:vAnchor="text" w:hAnchor="page" w:x="1009" w:y="908"/>
        <w:jc w:val="center"/>
        <w:rPr>
          <w:rFonts w:ascii="Calibri" w:hAnsi="Calibri"/>
          <w:sz w:val="22"/>
          <w:szCs w:val="22"/>
          <w:lang w:val="el-GR"/>
        </w:rPr>
      </w:pPr>
      <w:bookmarkStart w:id="0" w:name="_GoBack"/>
      <w:bookmarkEnd w:id="0"/>
      <w:r w:rsidRPr="00E77EFD">
        <w:rPr>
          <w:rFonts w:ascii="Calibri" w:hAnsi="Calibri"/>
          <w:sz w:val="22"/>
          <w:szCs w:val="22"/>
          <w:lang w:val="el-GR"/>
        </w:rPr>
        <w:t>ΕΛΛΗΝΙΚΗ ΔΗΜΟΚΡΑΤΙΑ</w:t>
      </w:r>
    </w:p>
    <w:p w:rsidR="000E4297" w:rsidRPr="00E77EFD" w:rsidRDefault="000E4297" w:rsidP="00E77EFD">
      <w:pPr>
        <w:framePr w:w="4171" w:h="2101" w:hSpace="180" w:wrap="auto" w:vAnchor="text" w:hAnchor="page" w:x="1009" w:y="908"/>
        <w:jc w:val="center"/>
        <w:rPr>
          <w:rFonts w:ascii="Calibri" w:hAnsi="Calibri"/>
          <w:sz w:val="22"/>
          <w:szCs w:val="22"/>
          <w:lang w:val="el-GR"/>
        </w:rPr>
      </w:pPr>
      <w:r w:rsidRPr="00E77EFD">
        <w:rPr>
          <w:rFonts w:ascii="Calibri" w:hAnsi="Calibri"/>
          <w:sz w:val="22"/>
          <w:szCs w:val="22"/>
          <w:lang w:val="el-GR"/>
        </w:rPr>
        <w:t xml:space="preserve">ΥΠΟΥΡΓΕΙΟ ΥΓΕΙΑΣ </w:t>
      </w:r>
    </w:p>
    <w:p w:rsidR="000E4297" w:rsidRPr="00E77EFD" w:rsidRDefault="000E4297" w:rsidP="00E77EFD">
      <w:pPr>
        <w:framePr w:w="4171" w:h="2101" w:hSpace="180" w:wrap="auto" w:vAnchor="text" w:hAnchor="page" w:x="1009" w:y="908"/>
        <w:jc w:val="center"/>
        <w:rPr>
          <w:rFonts w:ascii="Calibri" w:hAnsi="Calibri"/>
          <w:sz w:val="22"/>
          <w:szCs w:val="22"/>
          <w:lang w:val="el-GR"/>
        </w:rPr>
      </w:pPr>
      <w:r w:rsidRPr="00E77EFD">
        <w:rPr>
          <w:rFonts w:ascii="Calibri" w:hAnsi="Calibri"/>
          <w:sz w:val="22"/>
          <w:szCs w:val="22"/>
          <w:lang w:val="el-GR"/>
        </w:rPr>
        <w:t>7</w:t>
      </w:r>
      <w:r w:rsidRPr="00E77EFD">
        <w:rPr>
          <w:rFonts w:ascii="Calibri" w:hAnsi="Calibri"/>
          <w:sz w:val="22"/>
          <w:szCs w:val="22"/>
          <w:vertAlign w:val="superscript"/>
          <w:lang w:val="el-GR"/>
        </w:rPr>
        <w:t>Η</w:t>
      </w:r>
      <w:r w:rsidRPr="00E77EFD">
        <w:rPr>
          <w:rFonts w:ascii="Calibri" w:hAnsi="Calibri"/>
          <w:sz w:val="22"/>
          <w:szCs w:val="22"/>
          <w:lang w:val="el-GR"/>
        </w:rPr>
        <w:t xml:space="preserve"> ΥΓΕΙΟΝΟΜΙΚΗ ΠΕΡΙΦΕΡΕΙΑ ΚΡΗΤΗΣ</w:t>
      </w:r>
    </w:p>
    <w:p w:rsidR="000E4297" w:rsidRPr="00E77EFD" w:rsidRDefault="000E4297" w:rsidP="00E77EFD">
      <w:pPr>
        <w:framePr w:w="4171" w:h="2101" w:hSpace="180" w:wrap="auto" w:vAnchor="text" w:hAnchor="page" w:x="1009" w:y="908"/>
        <w:jc w:val="center"/>
        <w:rPr>
          <w:rFonts w:ascii="Calibri" w:hAnsi="Calibri"/>
          <w:b/>
          <w:sz w:val="22"/>
          <w:szCs w:val="22"/>
          <w:lang w:val="el-GR"/>
        </w:rPr>
      </w:pPr>
      <w:r w:rsidRPr="00E77EFD">
        <w:rPr>
          <w:rFonts w:ascii="Calibri" w:hAnsi="Calibri"/>
          <w:b/>
          <w:sz w:val="22"/>
          <w:szCs w:val="22"/>
          <w:lang w:val="el-GR"/>
        </w:rPr>
        <w:t xml:space="preserve"> Γ.Ν. ΛΑΣΙΘΙΟΥ </w:t>
      </w:r>
      <w:r w:rsidR="00287934" w:rsidRPr="00284419">
        <w:rPr>
          <w:rFonts w:ascii="Calibri" w:hAnsi="Calibri"/>
          <w:b/>
          <w:sz w:val="22"/>
          <w:szCs w:val="22"/>
          <w:lang w:val="el-GR"/>
        </w:rPr>
        <w:t>-</w:t>
      </w:r>
      <w:r w:rsidRPr="00E77EFD">
        <w:rPr>
          <w:rFonts w:ascii="Calibri" w:hAnsi="Calibri"/>
          <w:b/>
          <w:sz w:val="22"/>
          <w:szCs w:val="22"/>
          <w:lang w:val="el-GR"/>
        </w:rPr>
        <w:t xml:space="preserve"> Γ.Ν.-Κ.Υ.ΝΕΑΠΟΛΕΩΣ «ΔΙΑΛΥΝΑΚΕΙΟ» </w:t>
      </w:r>
    </w:p>
    <w:p w:rsidR="000E4297" w:rsidRPr="002F1A1C" w:rsidRDefault="000E4297" w:rsidP="0004139E">
      <w:pPr>
        <w:framePr w:w="4171" w:h="2101" w:hSpace="180" w:wrap="auto" w:vAnchor="text" w:hAnchor="page" w:x="1009" w:y="908"/>
        <w:jc w:val="center"/>
        <w:rPr>
          <w:rFonts w:ascii="Calibri" w:hAnsi="Calibri"/>
          <w:b/>
          <w:sz w:val="22"/>
          <w:szCs w:val="22"/>
          <w:lang w:val="el-GR"/>
        </w:rPr>
      </w:pPr>
      <w:r>
        <w:rPr>
          <w:rFonts w:ascii="Calibri" w:hAnsi="Calibri"/>
          <w:b/>
          <w:sz w:val="22"/>
          <w:szCs w:val="22"/>
          <w:lang w:val="el-GR"/>
        </w:rPr>
        <w:t xml:space="preserve">(Οργανική Μονάδα της Έδρας , Άγιος Νικόλαος </w:t>
      </w:r>
      <w:r w:rsidRPr="00E77EFD">
        <w:rPr>
          <w:rFonts w:ascii="Calibri" w:hAnsi="Calibri"/>
          <w:b/>
          <w:sz w:val="22"/>
          <w:szCs w:val="22"/>
          <w:lang w:val="el-GR"/>
        </w:rPr>
        <w:t>)</w:t>
      </w:r>
    </w:p>
    <w:p w:rsidR="00244B65" w:rsidRPr="00244B65" w:rsidRDefault="00244B65" w:rsidP="00E77EFD">
      <w:pPr>
        <w:framePr w:w="4171" w:h="2101" w:hSpace="180" w:wrap="auto" w:vAnchor="text" w:hAnchor="page" w:x="1009" w:y="908"/>
        <w:jc w:val="center"/>
        <w:rPr>
          <w:rFonts w:ascii="Calibri" w:hAnsi="Calibri"/>
          <w:b/>
          <w:sz w:val="22"/>
          <w:szCs w:val="22"/>
          <w:lang w:val="el-GR"/>
        </w:rPr>
      </w:pPr>
      <w:r>
        <w:rPr>
          <w:rFonts w:ascii="Calibri" w:hAnsi="Calibri"/>
          <w:b/>
          <w:sz w:val="22"/>
          <w:szCs w:val="22"/>
          <w:lang w:val="el-GR"/>
        </w:rPr>
        <w:t>ΥΠΟΔΙΕΥΘΥΝΣΗ ΤΕΧΝΙΚΟΥ</w:t>
      </w:r>
    </w:p>
    <w:p w:rsidR="000E4297" w:rsidRPr="00E77EFD" w:rsidRDefault="000E4297" w:rsidP="007B3EC2">
      <w:pPr>
        <w:framePr w:w="4025" w:h="1955" w:hSpace="180" w:wrap="auto" w:vAnchor="text" w:hAnchor="page" w:x="6382" w:y="486"/>
        <w:jc w:val="center"/>
        <w:rPr>
          <w:rFonts w:ascii="Calibri" w:hAnsi="Calibri"/>
          <w:sz w:val="22"/>
          <w:szCs w:val="22"/>
          <w:lang w:val="el-GR"/>
        </w:rPr>
      </w:pPr>
    </w:p>
    <w:p w:rsidR="000E4297" w:rsidRPr="00B76704" w:rsidRDefault="000E4297" w:rsidP="00B76704">
      <w:pPr>
        <w:framePr w:w="4025" w:h="1955" w:hSpace="180" w:wrap="auto" w:vAnchor="text" w:hAnchor="page" w:x="6382" w:y="486"/>
        <w:jc w:val="center"/>
        <w:rPr>
          <w:rFonts w:ascii="Calibri" w:hAnsi="Calibri"/>
          <w:sz w:val="22"/>
          <w:szCs w:val="22"/>
          <w:lang w:val="el-GR"/>
        </w:rPr>
      </w:pPr>
      <w:r w:rsidRPr="00E77EFD">
        <w:rPr>
          <w:rFonts w:ascii="Calibri" w:hAnsi="Calibri"/>
          <w:sz w:val="22"/>
          <w:szCs w:val="22"/>
          <w:lang w:val="el-GR"/>
        </w:rPr>
        <w:t xml:space="preserve">Άγιος Νικόλαος </w:t>
      </w:r>
      <w:r w:rsidR="00B1002E">
        <w:rPr>
          <w:rFonts w:ascii="Calibri" w:hAnsi="Calibri"/>
          <w:sz w:val="22"/>
          <w:szCs w:val="22"/>
          <w:lang w:val="el-GR"/>
        </w:rPr>
        <w:t>1</w:t>
      </w:r>
      <w:r w:rsidR="00D07599" w:rsidRPr="00B112CD">
        <w:rPr>
          <w:rFonts w:ascii="Calibri" w:hAnsi="Calibri"/>
          <w:sz w:val="22"/>
          <w:szCs w:val="22"/>
          <w:lang w:val="el-GR"/>
        </w:rPr>
        <w:t>-</w:t>
      </w:r>
      <w:r w:rsidR="00B1002E">
        <w:rPr>
          <w:rFonts w:ascii="Calibri" w:hAnsi="Calibri"/>
          <w:sz w:val="22"/>
          <w:szCs w:val="22"/>
          <w:lang w:val="el-GR"/>
        </w:rPr>
        <w:t>7</w:t>
      </w:r>
      <w:r w:rsidR="00C12738" w:rsidRPr="00B112CD">
        <w:rPr>
          <w:rFonts w:ascii="Calibri" w:hAnsi="Calibri"/>
          <w:sz w:val="22"/>
          <w:szCs w:val="22"/>
          <w:lang w:val="el-GR"/>
        </w:rPr>
        <w:t>-</w:t>
      </w:r>
      <w:r w:rsidR="002271FE" w:rsidRPr="00B112CD">
        <w:rPr>
          <w:rFonts w:ascii="Calibri" w:hAnsi="Calibri"/>
          <w:sz w:val="22"/>
          <w:szCs w:val="22"/>
          <w:lang w:val="el-GR"/>
        </w:rPr>
        <w:t>20</w:t>
      </w:r>
      <w:r w:rsidR="00AF1272" w:rsidRPr="00B112CD">
        <w:rPr>
          <w:rFonts w:ascii="Calibri" w:hAnsi="Calibri"/>
          <w:sz w:val="22"/>
          <w:szCs w:val="22"/>
          <w:lang w:val="el-GR"/>
        </w:rPr>
        <w:t>2</w:t>
      </w:r>
      <w:r w:rsidR="008C1F63">
        <w:rPr>
          <w:rFonts w:ascii="Calibri" w:hAnsi="Calibri"/>
          <w:sz w:val="22"/>
          <w:szCs w:val="22"/>
          <w:lang w:val="el-GR"/>
        </w:rPr>
        <w:t>6</w:t>
      </w:r>
    </w:p>
    <w:p w:rsidR="000E4297" w:rsidRPr="00E77EFD" w:rsidRDefault="000E4297" w:rsidP="007B3EC2">
      <w:pPr>
        <w:framePr w:w="4025" w:h="1955" w:hSpace="180" w:wrap="auto" w:vAnchor="text" w:hAnchor="page" w:x="6382" w:y="486"/>
        <w:jc w:val="center"/>
        <w:rPr>
          <w:rFonts w:ascii="Calibri" w:hAnsi="Calibri"/>
          <w:sz w:val="22"/>
          <w:szCs w:val="22"/>
          <w:lang w:val="el-GR"/>
        </w:rPr>
      </w:pPr>
    </w:p>
    <w:p w:rsidR="000E4297" w:rsidRPr="00E77EFD" w:rsidRDefault="000E4297" w:rsidP="007B3EC2">
      <w:pPr>
        <w:framePr w:w="4025" w:h="1955" w:hSpace="180" w:wrap="auto" w:vAnchor="text" w:hAnchor="page" w:x="6382" w:y="486"/>
        <w:jc w:val="center"/>
        <w:rPr>
          <w:rFonts w:ascii="Calibri" w:hAnsi="Calibri"/>
          <w:sz w:val="22"/>
          <w:szCs w:val="22"/>
          <w:lang w:val="el-GR"/>
        </w:rPr>
      </w:pPr>
      <w:r w:rsidRPr="00E77EFD">
        <w:rPr>
          <w:rFonts w:ascii="Calibri" w:hAnsi="Calibri"/>
          <w:sz w:val="22"/>
          <w:szCs w:val="22"/>
          <w:lang w:val="el-GR"/>
        </w:rPr>
        <w:t xml:space="preserve">Αριθμ.Πρωτ:  </w:t>
      </w:r>
    </w:p>
    <w:p w:rsidR="000E4297" w:rsidRPr="00E77EFD" w:rsidRDefault="0004139E" w:rsidP="0004139E">
      <w:pPr>
        <w:rPr>
          <w:rFonts w:ascii="Calibri" w:hAnsi="Calibri"/>
          <w:sz w:val="22"/>
          <w:szCs w:val="22"/>
          <w:lang w:val="el-GR"/>
        </w:rPr>
      </w:pPr>
      <w:r>
        <w:rPr>
          <w:rFonts w:ascii="Calibri" w:hAnsi="Calibri"/>
          <w:sz w:val="22"/>
          <w:szCs w:val="22"/>
          <w:lang w:val="el-GR"/>
        </w:rPr>
        <w:t xml:space="preserve">                             </w:t>
      </w:r>
      <w:r w:rsidR="00C41BF6">
        <w:rPr>
          <w:rFonts w:ascii="Calibri" w:hAnsi="Calibri"/>
          <w:noProof/>
          <w:sz w:val="22"/>
          <w:szCs w:val="22"/>
          <w:lang w:val="el-GR"/>
        </w:rPr>
        <w:drawing>
          <wp:inline distT="0" distB="0" distL="0" distR="0">
            <wp:extent cx="600075" cy="561975"/>
            <wp:effectExtent l="19050" t="0" r="9525"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pic:cNvPicPr>
                      <a:picLocks noChangeAspect="1" noChangeArrowheads="1"/>
                    </pic:cNvPicPr>
                  </pic:nvPicPr>
                  <pic:blipFill>
                    <a:blip r:embed="rId8"/>
                    <a:srcRect/>
                    <a:stretch>
                      <a:fillRect/>
                    </a:stretch>
                  </pic:blipFill>
                  <pic:spPr bwMode="auto">
                    <a:xfrm>
                      <a:off x="0" y="0"/>
                      <a:ext cx="600075" cy="561975"/>
                    </a:xfrm>
                    <a:prstGeom prst="rect">
                      <a:avLst/>
                    </a:prstGeom>
                    <a:noFill/>
                    <a:ln w="9525">
                      <a:noFill/>
                      <a:miter lim="800000"/>
                      <a:headEnd/>
                      <a:tailEnd/>
                    </a:ln>
                  </pic:spPr>
                </pic:pic>
              </a:graphicData>
            </a:graphic>
          </wp:inline>
        </w:drawing>
      </w:r>
    </w:p>
    <w:p w:rsidR="000E4297" w:rsidRPr="00E77EFD" w:rsidRDefault="006D2B52">
      <w:pPr>
        <w:rPr>
          <w:rFonts w:ascii="Calibri" w:hAnsi="Calibri"/>
          <w:sz w:val="22"/>
          <w:szCs w:val="22"/>
          <w:lang w:val="el-GR"/>
        </w:rPr>
      </w:pPr>
      <w:r>
        <w:rPr>
          <w:b/>
          <w:noProof/>
          <w:sz w:val="24"/>
          <w:szCs w:val="24"/>
          <w:lang w:val="el-GR"/>
        </w:rPr>
        <mc:AlternateContent>
          <mc:Choice Requires="wps">
            <w:drawing>
              <wp:anchor distT="0" distB="0" distL="114300" distR="114300" simplePos="0" relativeHeight="251658240" behindDoc="0" locked="0" layoutInCell="1" allowOverlap="1">
                <wp:simplePos x="0" y="0"/>
                <wp:positionH relativeFrom="column">
                  <wp:posOffset>437515</wp:posOffset>
                </wp:positionH>
                <wp:positionV relativeFrom="paragraph">
                  <wp:posOffset>707390</wp:posOffset>
                </wp:positionV>
                <wp:extent cx="3016885" cy="1866900"/>
                <wp:effectExtent l="1905" t="0" r="635"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6885" cy="1866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F2570" w:rsidRPr="00AA50B5" w:rsidRDefault="008F2570" w:rsidP="00941A46">
                            <w:pPr>
                              <w:rPr>
                                <w:b/>
                                <w:sz w:val="24"/>
                                <w:szCs w:val="24"/>
                                <w:lang w:val="el-GR"/>
                              </w:rPr>
                            </w:pPr>
                            <w:r>
                              <w:rPr>
                                <w:b/>
                                <w:sz w:val="24"/>
                                <w:szCs w:val="24"/>
                                <w:lang w:val="el-GR"/>
                              </w:rPr>
                              <w:t>Προς: Γραφείο Προμηθειών</w:t>
                            </w:r>
                          </w:p>
                          <w:p w:rsidR="008F2570" w:rsidRPr="00941A46" w:rsidRDefault="008F2570" w:rsidP="002D5186">
                            <w:pPr>
                              <w:rPr>
                                <w:rFonts w:ascii="Calibri" w:hAnsi="Calibri"/>
                                <w:iCs/>
                                <w:sz w:val="24"/>
                                <w:szCs w:val="24"/>
                                <w:lang w:val="el-GR"/>
                              </w:rPr>
                            </w:pPr>
                          </w:p>
                          <w:p w:rsidR="008F2570" w:rsidRDefault="008F2570" w:rsidP="00C56029">
                            <w:pPr>
                              <w:ind w:firstLine="720"/>
                              <w:rPr>
                                <w:b/>
                                <w:sz w:val="24"/>
                                <w:szCs w:val="24"/>
                                <w:lang w:val="el-GR"/>
                              </w:rPr>
                            </w:pPr>
                          </w:p>
                          <w:p w:rsidR="008F2570" w:rsidRPr="00FE3711" w:rsidRDefault="008F2570" w:rsidP="00CF74C0">
                            <w:pPr>
                              <w:rPr>
                                <w:b/>
                                <w:sz w:val="24"/>
                                <w:szCs w:val="24"/>
                                <w:lang w:val="el-GR"/>
                              </w:rPr>
                            </w:pPr>
                            <w:r>
                              <w:rPr>
                                <w:b/>
                                <w:sz w:val="24"/>
                                <w:szCs w:val="24"/>
                                <w:lang w:val="el-GR"/>
                              </w:rPr>
                              <w:t xml:space="preserve">Κοιν.: </w:t>
                            </w:r>
                          </w:p>
                          <w:p w:rsidR="008F2570" w:rsidRDefault="008F2570" w:rsidP="00CF74C0">
                            <w:pPr>
                              <w:rPr>
                                <w:b/>
                                <w:sz w:val="24"/>
                                <w:szCs w:val="24"/>
                                <w:lang w:val="el-GR"/>
                              </w:rPr>
                            </w:pPr>
                          </w:p>
                          <w:p w:rsidR="008F2570" w:rsidRDefault="008F2570" w:rsidP="00CF74C0">
                            <w:pPr>
                              <w:rPr>
                                <w:b/>
                                <w:sz w:val="24"/>
                                <w:szCs w:val="24"/>
                                <w:lang w:val="el-GR"/>
                              </w:rPr>
                            </w:pPr>
                            <w:r>
                              <w:rPr>
                                <w:b/>
                                <w:sz w:val="24"/>
                                <w:szCs w:val="24"/>
                                <w:lang w:val="el-GR"/>
                              </w:rPr>
                              <w:br/>
                            </w:r>
                            <w:r>
                              <w:rPr>
                                <w:b/>
                                <w:sz w:val="24"/>
                                <w:szCs w:val="24"/>
                                <w:lang w:val="el-GR"/>
                              </w:rPr>
                              <w:tab/>
                              <w:t xml:space="preserve"> ΕΠΕΙΓΟΝ</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34.45pt;margin-top:55.7pt;width:237.55pt;height:14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" stroked="f">
                <v:textbox>
                  <w:txbxContent>
                    <w:p w:rsidR="008F2570" w:rsidRPr="00AA50B5" w:rsidRDefault="008F2570" w:rsidP="00941A46">
                      <w:pPr>
                        <w:rPr>
                          <w:b/>
                          <w:sz w:val="24"/>
                          <w:szCs w:val="24"/>
                          <w:lang w:val="el-GR"/>
                        </w:rPr>
                      </w:pPr>
                      <w:r>
                        <w:rPr>
                          <w:b/>
                          <w:sz w:val="24"/>
                          <w:szCs w:val="24"/>
                          <w:lang w:val="el-GR"/>
                        </w:rPr>
                        <w:t>Προς: Γραφείο Προμηθειών</w:t>
                      </w:r>
                    </w:p>
                    <w:p w:rsidR="008F2570" w:rsidRPr="00941A46" w:rsidRDefault="008F2570" w:rsidP="002D5186">
                      <w:pPr>
                        <w:rPr>
                          <w:rFonts w:ascii="Calibri" w:hAnsi="Calibri"/>
                          <w:iCs/>
                          <w:sz w:val="24"/>
                          <w:szCs w:val="24"/>
                          <w:lang w:val="el-GR"/>
                        </w:rPr>
                      </w:pPr>
                    </w:p>
                    <w:p w:rsidR="008F2570" w:rsidRDefault="008F2570" w:rsidP="00C56029">
                      <w:pPr>
                        <w:ind w:firstLine="720"/>
                        <w:rPr>
                          <w:b/>
                          <w:sz w:val="24"/>
                          <w:szCs w:val="24"/>
                          <w:lang w:val="el-GR"/>
                        </w:rPr>
                      </w:pPr>
                    </w:p>
                    <w:p w:rsidR="008F2570" w:rsidRPr="00FE3711" w:rsidRDefault="008F2570" w:rsidP="00CF74C0">
                      <w:pPr>
                        <w:rPr>
                          <w:b/>
                          <w:sz w:val="24"/>
                          <w:szCs w:val="24"/>
                          <w:lang w:val="el-GR"/>
                        </w:rPr>
                      </w:pPr>
                      <w:r>
                        <w:rPr>
                          <w:b/>
                          <w:sz w:val="24"/>
                          <w:szCs w:val="24"/>
                          <w:lang w:val="el-GR"/>
                        </w:rPr>
                        <w:t xml:space="preserve">Κοιν.: </w:t>
                      </w:r>
                    </w:p>
                    <w:p w:rsidR="008F2570" w:rsidRDefault="008F2570" w:rsidP="00CF74C0">
                      <w:pPr>
                        <w:rPr>
                          <w:b/>
                          <w:sz w:val="24"/>
                          <w:szCs w:val="24"/>
                          <w:lang w:val="el-GR"/>
                        </w:rPr>
                      </w:pPr>
                    </w:p>
                    <w:p w:rsidR="008F2570" w:rsidRDefault="008F2570" w:rsidP="00CF74C0">
                      <w:pPr>
                        <w:rPr>
                          <w:b/>
                          <w:sz w:val="24"/>
                          <w:szCs w:val="24"/>
                          <w:lang w:val="el-GR"/>
                        </w:rPr>
                      </w:pPr>
                      <w:r>
                        <w:rPr>
                          <w:b/>
                          <w:sz w:val="24"/>
                          <w:szCs w:val="24"/>
                          <w:lang w:val="el-GR"/>
                        </w:rPr>
                        <w:br/>
                      </w:r>
                      <w:r>
                        <w:rPr>
                          <w:b/>
                          <w:sz w:val="24"/>
                          <w:szCs w:val="24"/>
                          <w:lang w:val="el-GR"/>
                        </w:rPr>
                        <w:tab/>
                        <w:t xml:space="preserve"> ΕΠΕΙΓΟΝ</w:t>
                      </w:r>
                    </w:p>
                  </w:txbxContent>
                </v:textbox>
              </v:shape>
            </w:pict>
          </mc:Fallback>
        </mc:AlternateContent>
      </w:r>
    </w:p>
    <w:p w:rsidR="000E4297" w:rsidRPr="00217433" w:rsidRDefault="000E4297">
      <w:pPr>
        <w:rPr>
          <w:rFonts w:ascii="Calibri" w:hAnsi="Calibri"/>
          <w:sz w:val="22"/>
          <w:szCs w:val="22"/>
          <w:lang w:val="el-GR"/>
        </w:rPr>
      </w:pPr>
    </w:p>
    <w:p w:rsidR="00B37998" w:rsidRDefault="00B37998" w:rsidP="0004139E">
      <w:pPr>
        <w:framePr w:w="5047" w:h="1951" w:hSpace="180" w:wrap="auto" w:vAnchor="text" w:hAnchor="page" w:x="586" w:y="27"/>
        <w:jc w:val="center"/>
        <w:rPr>
          <w:rFonts w:ascii="Calibri" w:hAnsi="Calibri"/>
          <w:sz w:val="22"/>
          <w:szCs w:val="22"/>
          <w:lang w:val="el-GR"/>
        </w:rPr>
      </w:pPr>
      <w:r>
        <w:rPr>
          <w:rFonts w:ascii="Calibri" w:hAnsi="Calibri"/>
          <w:sz w:val="22"/>
          <w:szCs w:val="22"/>
          <w:lang w:val="el-GR"/>
        </w:rPr>
        <w:t>------------------------</w:t>
      </w:r>
    </w:p>
    <w:p w:rsidR="003C648D" w:rsidRPr="00E77EFD" w:rsidRDefault="003C648D" w:rsidP="0004139E">
      <w:pPr>
        <w:framePr w:w="5047" w:h="1951" w:hSpace="180" w:wrap="auto" w:vAnchor="text" w:hAnchor="page" w:x="586" w:y="27"/>
        <w:jc w:val="center"/>
        <w:rPr>
          <w:rFonts w:ascii="Calibri" w:hAnsi="Calibri"/>
          <w:sz w:val="22"/>
          <w:szCs w:val="22"/>
          <w:lang w:val="el-GR"/>
        </w:rPr>
      </w:pPr>
      <w:r w:rsidRPr="00E77EFD">
        <w:rPr>
          <w:rFonts w:ascii="Calibri" w:hAnsi="Calibri"/>
          <w:sz w:val="22"/>
          <w:szCs w:val="22"/>
          <w:lang w:val="el-GR"/>
        </w:rPr>
        <w:t>Ταχ.Δ/νση: Κωνστ. Παλαιολόγου &amp;Κνωσού</w:t>
      </w:r>
    </w:p>
    <w:p w:rsidR="00B37998" w:rsidRDefault="003C648D" w:rsidP="0004139E">
      <w:pPr>
        <w:framePr w:w="5047" w:h="1951" w:hSpace="180" w:wrap="auto" w:vAnchor="text" w:hAnchor="page" w:x="586" w:y="27"/>
        <w:jc w:val="center"/>
        <w:rPr>
          <w:rFonts w:ascii="Calibri" w:hAnsi="Calibri"/>
          <w:sz w:val="22"/>
          <w:szCs w:val="22"/>
          <w:lang w:val="el-GR"/>
        </w:rPr>
      </w:pPr>
      <w:r w:rsidRPr="00E77EFD">
        <w:rPr>
          <w:rFonts w:ascii="Calibri" w:hAnsi="Calibri"/>
          <w:sz w:val="22"/>
          <w:szCs w:val="22"/>
          <w:lang w:val="el-GR"/>
        </w:rPr>
        <w:t>Τ.Κ. 72100 ΑΓΙΟΣ ΝΙΚΟΛΑΟΣ</w:t>
      </w:r>
    </w:p>
    <w:p w:rsidR="003C648D" w:rsidRPr="00E77EFD" w:rsidRDefault="003C648D" w:rsidP="0004139E">
      <w:pPr>
        <w:framePr w:w="5047" w:h="1951" w:hSpace="180" w:wrap="auto" w:vAnchor="text" w:hAnchor="page" w:x="586" w:y="27"/>
        <w:jc w:val="center"/>
        <w:rPr>
          <w:rFonts w:ascii="Calibri" w:hAnsi="Calibri"/>
          <w:sz w:val="22"/>
          <w:szCs w:val="22"/>
          <w:lang w:val="el-GR"/>
        </w:rPr>
      </w:pPr>
      <w:r w:rsidRPr="00E77EFD">
        <w:rPr>
          <w:rFonts w:ascii="Calibri" w:hAnsi="Calibri"/>
          <w:sz w:val="22"/>
          <w:szCs w:val="22"/>
          <w:lang w:val="el-GR"/>
        </w:rPr>
        <w:t xml:space="preserve">Πληροφορίες: </w:t>
      </w:r>
      <w:r w:rsidR="00DA7AA6">
        <w:rPr>
          <w:rFonts w:ascii="Calibri" w:hAnsi="Calibri"/>
          <w:sz w:val="22"/>
          <w:szCs w:val="22"/>
          <w:lang w:val="el-GR"/>
        </w:rPr>
        <w:t>Σκαρβελάκης Εμμανουήλ</w:t>
      </w:r>
    </w:p>
    <w:p w:rsidR="003C648D" w:rsidRPr="00131179" w:rsidRDefault="003C648D" w:rsidP="0004139E">
      <w:pPr>
        <w:framePr w:w="5047" w:h="1951" w:hSpace="180" w:wrap="auto" w:vAnchor="text" w:hAnchor="page" w:x="586" w:y="27"/>
        <w:jc w:val="center"/>
        <w:rPr>
          <w:rFonts w:ascii="Calibri" w:hAnsi="Calibri"/>
          <w:sz w:val="22"/>
          <w:szCs w:val="22"/>
          <w:lang w:val="el-GR"/>
        </w:rPr>
      </w:pPr>
      <w:r w:rsidRPr="00E77EFD">
        <w:rPr>
          <w:rFonts w:ascii="Calibri" w:hAnsi="Calibri"/>
          <w:sz w:val="22"/>
          <w:szCs w:val="22"/>
        </w:rPr>
        <w:sym w:font="Wingdings 2" w:char="F027"/>
      </w:r>
      <w:r w:rsidRPr="00E77EFD">
        <w:rPr>
          <w:rFonts w:ascii="Calibri" w:hAnsi="Calibri"/>
          <w:sz w:val="22"/>
          <w:szCs w:val="22"/>
          <w:lang w:val="el-GR"/>
        </w:rPr>
        <w:t>Τηλέφωνο</w:t>
      </w:r>
      <w:r w:rsidRPr="00131179">
        <w:rPr>
          <w:rFonts w:ascii="Calibri" w:hAnsi="Calibri"/>
          <w:sz w:val="22"/>
          <w:szCs w:val="22"/>
          <w:lang w:val="el-GR"/>
        </w:rPr>
        <w:t>: 28413 43</w:t>
      </w:r>
      <w:r w:rsidR="00840802" w:rsidRPr="00131179">
        <w:rPr>
          <w:rFonts w:ascii="Calibri" w:hAnsi="Calibri"/>
          <w:sz w:val="22"/>
          <w:szCs w:val="22"/>
          <w:lang w:val="el-GR"/>
        </w:rPr>
        <w:t>614</w:t>
      </w:r>
    </w:p>
    <w:p w:rsidR="003C648D" w:rsidRPr="00DA7AA6" w:rsidRDefault="003C648D" w:rsidP="0004139E">
      <w:pPr>
        <w:framePr w:w="5047" w:h="1951" w:hSpace="180" w:wrap="auto" w:vAnchor="text" w:hAnchor="page" w:x="586" w:y="27"/>
        <w:jc w:val="center"/>
        <w:rPr>
          <w:rFonts w:ascii="Calibri" w:hAnsi="Calibri"/>
          <w:sz w:val="22"/>
          <w:szCs w:val="22"/>
          <w:lang w:val="el-GR"/>
        </w:rPr>
      </w:pPr>
      <w:r w:rsidRPr="00E77EFD">
        <w:rPr>
          <w:rFonts w:ascii="Calibri" w:hAnsi="Calibri"/>
          <w:sz w:val="22"/>
          <w:szCs w:val="22"/>
        </w:rPr>
        <w:sym w:font="Wingdings" w:char="F02A"/>
      </w:r>
      <w:r w:rsidRPr="00E77EFD">
        <w:rPr>
          <w:rFonts w:ascii="Calibri" w:hAnsi="Calibri" w:cs="Arial"/>
          <w:sz w:val="22"/>
          <w:szCs w:val="22"/>
          <w:lang w:val="fr-FR"/>
        </w:rPr>
        <w:t>E</w:t>
      </w:r>
      <w:r w:rsidRPr="00DA7AA6">
        <w:rPr>
          <w:rFonts w:ascii="Calibri" w:hAnsi="Calibri" w:cs="Arial"/>
          <w:sz w:val="22"/>
          <w:szCs w:val="22"/>
          <w:lang w:val="el-GR"/>
        </w:rPr>
        <w:t>–</w:t>
      </w:r>
      <w:r w:rsidRPr="00E77EFD">
        <w:rPr>
          <w:rFonts w:ascii="Calibri" w:hAnsi="Calibri" w:cs="Arial"/>
          <w:sz w:val="22"/>
          <w:szCs w:val="22"/>
          <w:lang w:val="fr-FR"/>
        </w:rPr>
        <w:t>mail</w:t>
      </w:r>
      <w:r w:rsidRPr="00DA7AA6">
        <w:rPr>
          <w:rFonts w:ascii="Calibri" w:hAnsi="Calibri" w:cs="Arial"/>
          <w:sz w:val="22"/>
          <w:szCs w:val="22"/>
          <w:lang w:val="el-GR"/>
        </w:rPr>
        <w:t>:</w:t>
      </w:r>
      <w:hyperlink r:id="rId9" w:history="1">
        <w:r w:rsidR="00DA7AA6" w:rsidRPr="00460FE9">
          <w:rPr>
            <w:rStyle w:val="-"/>
            <w:rFonts w:ascii="Calibri" w:hAnsi="Calibri" w:cs="Arial"/>
            <w:sz w:val="22"/>
            <w:szCs w:val="22"/>
          </w:rPr>
          <w:t>eskarbelakis</w:t>
        </w:r>
        <w:r w:rsidR="00DA7AA6" w:rsidRPr="00460FE9">
          <w:rPr>
            <w:rStyle w:val="-"/>
            <w:rFonts w:ascii="Calibri" w:hAnsi="Calibri" w:cs="Arial"/>
            <w:sz w:val="22"/>
            <w:szCs w:val="22"/>
            <w:lang w:val="el-GR"/>
          </w:rPr>
          <w:t>@</w:t>
        </w:r>
        <w:r w:rsidR="00DA7AA6" w:rsidRPr="00460FE9">
          <w:rPr>
            <w:rStyle w:val="-"/>
            <w:rFonts w:ascii="Calibri" w:hAnsi="Calibri" w:cs="Arial"/>
            <w:sz w:val="22"/>
            <w:szCs w:val="22"/>
          </w:rPr>
          <w:t>agnhosp</w:t>
        </w:r>
        <w:r w:rsidR="00DA7AA6" w:rsidRPr="00460FE9">
          <w:rPr>
            <w:rStyle w:val="-"/>
            <w:rFonts w:ascii="Calibri" w:hAnsi="Calibri" w:cs="Arial"/>
            <w:sz w:val="22"/>
            <w:szCs w:val="22"/>
            <w:lang w:val="el-GR"/>
          </w:rPr>
          <w:t>.</w:t>
        </w:r>
        <w:r w:rsidR="00DA7AA6" w:rsidRPr="00460FE9">
          <w:rPr>
            <w:rStyle w:val="-"/>
            <w:rFonts w:ascii="Calibri" w:hAnsi="Calibri" w:cs="Arial"/>
            <w:sz w:val="22"/>
            <w:szCs w:val="22"/>
          </w:rPr>
          <w:t>gr</w:t>
        </w:r>
      </w:hyperlink>
    </w:p>
    <w:p w:rsidR="000E4297" w:rsidRPr="00DA7AA6" w:rsidRDefault="000E4297">
      <w:pPr>
        <w:rPr>
          <w:rFonts w:ascii="Calibri" w:hAnsi="Calibri"/>
          <w:sz w:val="22"/>
          <w:szCs w:val="22"/>
          <w:lang w:val="el-GR"/>
        </w:rPr>
      </w:pPr>
    </w:p>
    <w:p w:rsidR="003C648D" w:rsidRPr="00DA7AA6" w:rsidRDefault="003C648D" w:rsidP="003C648D">
      <w:pPr>
        <w:rPr>
          <w:rFonts w:ascii="Calibri" w:hAnsi="Calibri"/>
          <w:b/>
          <w:sz w:val="22"/>
          <w:szCs w:val="22"/>
          <w:lang w:val="el-GR"/>
        </w:rPr>
      </w:pPr>
    </w:p>
    <w:p w:rsidR="003C648D" w:rsidRPr="00DA7AA6" w:rsidRDefault="003C648D" w:rsidP="003C648D">
      <w:pPr>
        <w:rPr>
          <w:rFonts w:ascii="Calibri" w:hAnsi="Calibri"/>
          <w:b/>
          <w:sz w:val="22"/>
          <w:szCs w:val="22"/>
          <w:lang w:val="el-GR"/>
        </w:rPr>
      </w:pPr>
    </w:p>
    <w:p w:rsidR="00B37998" w:rsidRPr="00DA7AA6" w:rsidRDefault="00B37998" w:rsidP="003C648D">
      <w:pPr>
        <w:rPr>
          <w:b/>
          <w:sz w:val="24"/>
          <w:szCs w:val="24"/>
          <w:lang w:val="el-GR"/>
        </w:rPr>
      </w:pPr>
    </w:p>
    <w:p w:rsidR="00B37998" w:rsidRPr="00DA7AA6" w:rsidRDefault="00B37998" w:rsidP="003C648D">
      <w:pPr>
        <w:rPr>
          <w:b/>
          <w:sz w:val="24"/>
          <w:szCs w:val="24"/>
          <w:lang w:val="el-GR"/>
        </w:rPr>
      </w:pPr>
    </w:p>
    <w:p w:rsidR="00EA0B29" w:rsidRDefault="00EA0B29" w:rsidP="00EA0B29">
      <w:pPr>
        <w:pStyle w:val="Web"/>
        <w:jc w:val="both"/>
        <w:rPr>
          <w:rFonts w:ascii="Calibri" w:hAnsi="Calibri"/>
        </w:rPr>
      </w:pPr>
    </w:p>
    <w:p w:rsidR="00AA50B5" w:rsidRDefault="00631E44" w:rsidP="00AA50B5">
      <w:pPr>
        <w:pStyle w:val="Web"/>
      </w:pPr>
      <w:r>
        <w:rPr>
          <w:rStyle w:val="ab"/>
        </w:rPr>
        <w:t>ΘΕΜΑ:</w:t>
      </w:r>
      <w:r w:rsidR="00AA50B5">
        <w:rPr>
          <w:rStyle w:val="ab"/>
        </w:rPr>
        <w:t xml:space="preserve"> </w:t>
      </w:r>
      <w:r w:rsidR="00B91BC7" w:rsidRPr="00B91BC7">
        <w:rPr>
          <w:b/>
        </w:rPr>
        <w:t xml:space="preserve">ΕΙΣΗΓΗΣΗ ΕΓΚΡΙΣΗ ΣΚΟΠΙΜΟΤΗΤΑΣ ΠΡΟΜΗΘΕΙΑΣ </w:t>
      </w:r>
      <w:r w:rsidR="008F2570">
        <w:rPr>
          <w:b/>
        </w:rPr>
        <w:t>ΑΝΤΑΛΛΑΚΤΙΚΩΝ ΑΝΕΛΚΥΣΤΗΡΩΝ ΝΟΣΟΚΟΜΕΙΟ ΑΓΙΟΥ ΝΙΚΟΛΑΟΥ</w:t>
      </w:r>
      <w:r w:rsidR="00AA50B5">
        <w:t xml:space="preserve"> </w:t>
      </w:r>
    </w:p>
    <w:p w:rsidR="006E6FF7" w:rsidRPr="00CF63F0" w:rsidRDefault="006E6FF7" w:rsidP="00CA208F">
      <w:pPr>
        <w:pStyle w:val="Web"/>
        <w:jc w:val="both"/>
      </w:pPr>
      <w:r>
        <w:t xml:space="preserve">Σας ενημερώνουμε ότι κρίνεται απαραίτητη η άμεση </w:t>
      </w:r>
      <w:r w:rsidR="00CA208F">
        <w:t>προμήθεια των παρακάτω υλικών, τα οποία απαιτούνται για την σωστή και ασφαλή λειτουργία των ανελκυστήρων του Νοσοκομείου Αγίου Νικολάου. Παράλληλα με την τοποθέτηση των συγκεκριμένων ανταλλακτικών θα συμμορφωθούμε και στις απαιτήσεις προκειμένου να πιστοποιηθούν οι ανελκυστήρες.</w:t>
      </w:r>
      <w:r w:rsidR="00FC464C">
        <w:t xml:space="preserve"> </w:t>
      </w:r>
      <w:r w:rsidR="00FC464C" w:rsidRPr="00CF63F0">
        <w:rPr>
          <w:b/>
        </w:rPr>
        <w:t>Θα πρέπει να κατατεθεί και βεβαίωση επίσκεψης στο χώρο</w:t>
      </w:r>
      <w:r w:rsidR="00CF63F0">
        <w:t>.</w:t>
      </w:r>
    </w:p>
    <w:p w:rsidR="00CA208F" w:rsidRPr="00CA208F" w:rsidRDefault="00CA208F" w:rsidP="00CA208F">
      <w:pPr>
        <w:pStyle w:val="Web"/>
        <w:jc w:val="both"/>
        <w:rPr>
          <w:b/>
          <w:u w:val="single"/>
        </w:rPr>
      </w:pPr>
      <w:r>
        <w:rPr>
          <w:b/>
          <w:u w:val="single"/>
        </w:rPr>
        <w:t xml:space="preserve">Α. </w:t>
      </w:r>
      <w:r w:rsidRPr="00CA208F">
        <w:rPr>
          <w:b/>
          <w:u w:val="single"/>
        </w:rPr>
        <w:t>ΑΝΕΛΚΥΣΤΗΡΑΣ ΝΕΑΣ ΠΤΕΡΥΓΑΣ DUBLEX ΑΡΙΣΤΕΡΟΣ</w:t>
      </w:r>
    </w:p>
    <w:p w:rsidR="00CA208F" w:rsidRDefault="00CA208F" w:rsidP="00CA208F">
      <w:pPr>
        <w:pStyle w:val="Web"/>
        <w:jc w:val="both"/>
      </w:pPr>
      <w:r>
        <w:t>Περιγραφή υλικών</w:t>
      </w:r>
    </w:p>
    <w:p w:rsidR="00CA208F" w:rsidRDefault="00CA208F" w:rsidP="00CA208F">
      <w:pPr>
        <w:pStyle w:val="Web"/>
        <w:numPr>
          <w:ilvl w:val="0"/>
          <w:numId w:val="20"/>
        </w:numPr>
        <w:jc w:val="both"/>
      </w:pPr>
      <w:r>
        <w:t>ΤΟΠΟΘΕΤΗΣΗ ΠΡΕΣΟΣΤΑΤΗ ΧΑΜΗΛΗΣ ΠΙΕΣΗΣ</w:t>
      </w:r>
    </w:p>
    <w:p w:rsidR="00CA208F" w:rsidRDefault="00CA208F" w:rsidP="00CA208F">
      <w:pPr>
        <w:pStyle w:val="Web"/>
        <w:numPr>
          <w:ilvl w:val="0"/>
          <w:numId w:val="20"/>
        </w:numPr>
        <w:jc w:val="both"/>
      </w:pPr>
      <w:r>
        <w:t>ΑΝΤΙΚΑΤΑΣΤΑΣΗ SIL ΑΥΤΟΜΑΤΗΣ ΠΟΡΤΑΣ</w:t>
      </w:r>
    </w:p>
    <w:p w:rsidR="00CA208F" w:rsidRDefault="00CA208F" w:rsidP="00CA208F">
      <w:pPr>
        <w:pStyle w:val="Web"/>
        <w:numPr>
          <w:ilvl w:val="0"/>
          <w:numId w:val="20"/>
        </w:numPr>
        <w:jc w:val="both"/>
      </w:pPr>
      <w:r>
        <w:t xml:space="preserve">ΑΝΤΙΚΑΤΑΣΤΑΣΗ ΠΟΔΙΑΣ ΘΑΛΑΜΟΥ </w:t>
      </w:r>
    </w:p>
    <w:p w:rsidR="00CA208F" w:rsidRDefault="00CA208F" w:rsidP="00CA208F">
      <w:pPr>
        <w:pStyle w:val="Web"/>
        <w:numPr>
          <w:ilvl w:val="0"/>
          <w:numId w:val="20"/>
        </w:numPr>
        <w:jc w:val="both"/>
      </w:pPr>
      <w:r>
        <w:t>ΑΝΤΙΚΑΤΑΣΤΑΣΗ ΚΟΝΤΑΚ ΟΡΟΦΗΣ ΘΑΛΑΜΟΥ</w:t>
      </w:r>
    </w:p>
    <w:p w:rsidR="00CA208F" w:rsidRDefault="00CA208F" w:rsidP="00CA208F">
      <w:pPr>
        <w:pStyle w:val="Web"/>
        <w:numPr>
          <w:ilvl w:val="0"/>
          <w:numId w:val="20"/>
        </w:numPr>
        <w:jc w:val="both"/>
      </w:pPr>
      <w:r>
        <w:t xml:space="preserve">ΤΟΠΟΘΕΤΗΣΗ ΠΟΔΙΑΣ ΟΡΟΦΟΥ </w:t>
      </w:r>
    </w:p>
    <w:p w:rsidR="00CA208F" w:rsidRDefault="00CA208F" w:rsidP="00CA208F">
      <w:pPr>
        <w:pStyle w:val="Web"/>
        <w:numPr>
          <w:ilvl w:val="0"/>
          <w:numId w:val="20"/>
        </w:numPr>
        <w:jc w:val="both"/>
      </w:pPr>
      <w:r>
        <w:t>ΤΟΠΟΘΕΤΗΣΗ ΗΛΕΚΤΡΙΚΗΣ ΓΡΑΜΜΗΣ ΓΙΑ ΣΥΝΔΕΣΗ ΚΟΝΤΑΚ ΣΤΗΝ ΑΠΟΛΗΞΗ ΣΥΡΜΑΤΟΣΧΟΙΝΩΝ ΠΥΘΜΕΝΑ ΦΡΕΑΤΙΟΥ ΚΑΙ ΣΤΗΝ ΤΡΟΧΑΛΙΑ ΤΑΝΥΣΕΩΣ ΡΥΘΜΙΣΤΗ ΤΑΧΥΤΗΤΑΣ</w:t>
      </w:r>
    </w:p>
    <w:p w:rsidR="006B1A43" w:rsidRPr="00CA208F" w:rsidRDefault="00CA208F" w:rsidP="006B1A43">
      <w:pPr>
        <w:pStyle w:val="Web"/>
        <w:jc w:val="both"/>
        <w:rPr>
          <w:i/>
        </w:rPr>
      </w:pPr>
      <w:r w:rsidRPr="00CA208F">
        <w:rPr>
          <w:i/>
        </w:rPr>
        <w:t>Ενδεικτική προϋπολογιζόμενη δαπάνη 1.</w:t>
      </w:r>
      <w:r w:rsidR="00C50BD3">
        <w:rPr>
          <w:i/>
        </w:rPr>
        <w:t>5</w:t>
      </w:r>
      <w:r w:rsidRPr="00CA208F">
        <w:rPr>
          <w:i/>
        </w:rPr>
        <w:t>00,00€ με ΦΠΑ 24%</w:t>
      </w:r>
    </w:p>
    <w:p w:rsidR="00CA208F" w:rsidRPr="00CA208F" w:rsidRDefault="00CA208F" w:rsidP="00CA208F">
      <w:pPr>
        <w:pStyle w:val="Web"/>
        <w:jc w:val="both"/>
        <w:rPr>
          <w:b/>
          <w:bCs/>
          <w:u w:val="single"/>
        </w:rPr>
      </w:pPr>
      <w:r w:rsidRPr="00CA208F">
        <w:rPr>
          <w:b/>
          <w:bCs/>
          <w:u w:val="single"/>
        </w:rPr>
        <w:t>Β. ΑΝΕΛΚΥΣΤΗΡΑΣ ΝΕΑΣ ΠΤΕΡΥΓΑΣ DUBLEX ΔΕΞΗΣ</w:t>
      </w:r>
    </w:p>
    <w:p w:rsidR="00CA208F" w:rsidRPr="00CA208F" w:rsidRDefault="00CA208F" w:rsidP="00CA208F">
      <w:pPr>
        <w:pStyle w:val="Web"/>
        <w:jc w:val="both"/>
        <w:rPr>
          <w:bCs/>
        </w:rPr>
      </w:pPr>
      <w:r w:rsidRPr="00CA208F">
        <w:rPr>
          <w:bCs/>
        </w:rPr>
        <w:t xml:space="preserve">Περιγραφή </w:t>
      </w:r>
      <w:r>
        <w:rPr>
          <w:bCs/>
        </w:rPr>
        <w:t>υλικών</w:t>
      </w:r>
    </w:p>
    <w:p w:rsidR="00CA208F" w:rsidRPr="00CA208F" w:rsidRDefault="00CA208F" w:rsidP="00CA208F">
      <w:pPr>
        <w:pStyle w:val="Web"/>
        <w:numPr>
          <w:ilvl w:val="0"/>
          <w:numId w:val="21"/>
        </w:numPr>
        <w:jc w:val="both"/>
        <w:rPr>
          <w:bCs/>
        </w:rPr>
      </w:pPr>
      <w:r w:rsidRPr="00CA208F">
        <w:rPr>
          <w:bCs/>
        </w:rPr>
        <w:t xml:space="preserve">ΤΟΠΟΘΕΤΗΣΗ </w:t>
      </w:r>
      <w:r>
        <w:rPr>
          <w:bCs/>
        </w:rPr>
        <w:t>ΠΡΕΣΟΣΤΑΤΗ ΧΑΜΗΛΗΣ ΠΙΕΣΗΣ</w:t>
      </w:r>
    </w:p>
    <w:p w:rsidR="00CA208F" w:rsidRPr="00CA208F" w:rsidRDefault="00CA208F" w:rsidP="00CA208F">
      <w:pPr>
        <w:pStyle w:val="Web"/>
        <w:numPr>
          <w:ilvl w:val="0"/>
          <w:numId w:val="21"/>
        </w:numPr>
        <w:jc w:val="both"/>
        <w:rPr>
          <w:bCs/>
        </w:rPr>
      </w:pPr>
      <w:r>
        <w:rPr>
          <w:bCs/>
        </w:rPr>
        <w:t>ΜΠΑΤΑΡΙΑ ΑΠΕΓΚΛΩΒΙΣΜΟΥ</w:t>
      </w:r>
    </w:p>
    <w:p w:rsidR="00CA208F" w:rsidRPr="00CA208F" w:rsidRDefault="00CA208F" w:rsidP="00CA208F">
      <w:pPr>
        <w:pStyle w:val="Web"/>
        <w:numPr>
          <w:ilvl w:val="0"/>
          <w:numId w:val="21"/>
        </w:numPr>
        <w:jc w:val="both"/>
        <w:rPr>
          <w:bCs/>
        </w:rPr>
      </w:pPr>
      <w:r>
        <w:rPr>
          <w:bCs/>
        </w:rPr>
        <w:t>ΕΠΙΣΚΕΥΗ ΦΩΤΙΣΜΟΥ ΦΡΕΑΤΙΟΥ</w:t>
      </w:r>
    </w:p>
    <w:p w:rsidR="00CA208F" w:rsidRPr="00CA208F" w:rsidRDefault="00CA208F" w:rsidP="00CA208F">
      <w:pPr>
        <w:pStyle w:val="Web"/>
        <w:numPr>
          <w:ilvl w:val="0"/>
          <w:numId w:val="21"/>
        </w:numPr>
        <w:jc w:val="both"/>
        <w:rPr>
          <w:bCs/>
        </w:rPr>
      </w:pPr>
      <w:r w:rsidRPr="00CA208F">
        <w:rPr>
          <w:bCs/>
        </w:rPr>
        <w:t>ΕΠΑΝΑΣΤΗΡΗΞΗ ΕΠΙΚ</w:t>
      </w:r>
      <w:r>
        <w:rPr>
          <w:bCs/>
        </w:rPr>
        <w:t>ΑΘΗΣΕΩΝ ΚΑΙ ΚΑΘΑΡΙΣΜΟΣ ΦΡΕΑΤΙΟΥ</w:t>
      </w:r>
    </w:p>
    <w:p w:rsidR="00CA208F" w:rsidRPr="00CA208F" w:rsidRDefault="00CA208F" w:rsidP="00CA208F">
      <w:pPr>
        <w:pStyle w:val="Web"/>
        <w:numPr>
          <w:ilvl w:val="0"/>
          <w:numId w:val="21"/>
        </w:numPr>
        <w:jc w:val="both"/>
        <w:rPr>
          <w:bCs/>
        </w:rPr>
      </w:pPr>
      <w:r w:rsidRPr="00CA208F">
        <w:rPr>
          <w:bCs/>
        </w:rPr>
        <w:t>ΤΟΠΟΘΕΤΗΣΗ ΗΛΕΚΤΡΙΚΗΣ ΓΡΑΜΜΗΣ ΓΙΑ ΣΥΝΔΕΣΗ ΚΟΝΤΑΚ ΣΤΗΝ ΑΠΟΛΗΞΗ ΣΥΡΜΑΤΟΣΧΟΙΝΩΝ ΠΥΘΜΕΝΑ</w:t>
      </w:r>
      <w:r>
        <w:rPr>
          <w:bCs/>
        </w:rPr>
        <w:t xml:space="preserve"> </w:t>
      </w:r>
      <w:r w:rsidRPr="00CA208F">
        <w:rPr>
          <w:bCs/>
        </w:rPr>
        <w:t>ΦΡΕΑΤΙΟΥ ΚΑΙ ΣΤΗΝ ΤΡΟΧΑΛΙΑ ΤΑΝΥΣΕΩΣ ΡΥΘΜΙΣΤΗ ΤΑΧΥΤΗΤΑΣ</w:t>
      </w:r>
    </w:p>
    <w:p w:rsidR="00CA208F" w:rsidRPr="00CA208F" w:rsidRDefault="00CA208F" w:rsidP="00CA208F">
      <w:pPr>
        <w:pStyle w:val="Web"/>
        <w:numPr>
          <w:ilvl w:val="0"/>
          <w:numId w:val="21"/>
        </w:numPr>
        <w:jc w:val="both"/>
        <w:rPr>
          <w:bCs/>
        </w:rPr>
      </w:pPr>
      <w:r w:rsidRPr="00CA208F">
        <w:rPr>
          <w:bCs/>
        </w:rPr>
        <w:lastRenderedPageBreak/>
        <w:t xml:space="preserve">ΑΝΤΙΚΑΤΑΣΤΑΣΗ ΤΕΡΜΑΤΟΣ ΔΙΑΔΡΟΜΗΣ </w:t>
      </w:r>
    </w:p>
    <w:p w:rsidR="00CA208F" w:rsidRPr="00CA208F" w:rsidRDefault="00CA208F" w:rsidP="00CA208F">
      <w:pPr>
        <w:pStyle w:val="Web"/>
        <w:numPr>
          <w:ilvl w:val="0"/>
          <w:numId w:val="21"/>
        </w:numPr>
        <w:jc w:val="both"/>
        <w:rPr>
          <w:bCs/>
        </w:rPr>
      </w:pPr>
      <w:r w:rsidRPr="00CA208F">
        <w:rPr>
          <w:bCs/>
        </w:rPr>
        <w:t xml:space="preserve">ΤΟΠΟΘΕΤΗΣΗ ΠΟΔΙΑΣ ΘΑΛΑΜΟΥ </w:t>
      </w:r>
    </w:p>
    <w:p w:rsidR="00CA208F" w:rsidRPr="00CA208F" w:rsidRDefault="00CA208F" w:rsidP="00CA208F">
      <w:pPr>
        <w:pStyle w:val="Web"/>
        <w:jc w:val="both"/>
        <w:rPr>
          <w:i/>
        </w:rPr>
      </w:pPr>
      <w:r w:rsidRPr="00CA208F">
        <w:rPr>
          <w:i/>
        </w:rPr>
        <w:t>Ενδεικτική προϋπολογιζόμενη δαπάνη 1.</w:t>
      </w:r>
      <w:r w:rsidR="00C50BD3">
        <w:rPr>
          <w:i/>
        </w:rPr>
        <w:t>2</w:t>
      </w:r>
      <w:r w:rsidRPr="00CA208F">
        <w:rPr>
          <w:i/>
        </w:rPr>
        <w:t>00,00€ με ΦΠΑ 24%</w:t>
      </w:r>
    </w:p>
    <w:p w:rsidR="00CA208F" w:rsidRPr="00941305" w:rsidRDefault="00CA208F" w:rsidP="00CA208F">
      <w:pPr>
        <w:pStyle w:val="Web"/>
        <w:jc w:val="both"/>
        <w:rPr>
          <w:b/>
          <w:bCs/>
          <w:u w:val="single"/>
        </w:rPr>
      </w:pPr>
      <w:r w:rsidRPr="00941305">
        <w:rPr>
          <w:b/>
          <w:bCs/>
          <w:u w:val="single"/>
        </w:rPr>
        <w:t>Γ.ΑΝΕΛΚΥΣΤΗΡΑΣ ΝΕΑΣ ΠΤΕΡΥΓΑΣ ΑΚΑΘΑΡΤΩΝ</w:t>
      </w:r>
    </w:p>
    <w:p w:rsidR="00CA208F" w:rsidRPr="00941305" w:rsidRDefault="00CA208F" w:rsidP="00CA208F">
      <w:pPr>
        <w:pStyle w:val="Web"/>
        <w:jc w:val="both"/>
        <w:rPr>
          <w:bCs/>
        </w:rPr>
      </w:pPr>
      <w:r w:rsidRPr="00CA208F">
        <w:rPr>
          <w:bCs/>
        </w:rPr>
        <w:t xml:space="preserve">Περιγραφή </w:t>
      </w:r>
      <w:r w:rsidR="00941305">
        <w:rPr>
          <w:bCs/>
        </w:rPr>
        <w:t>Υλικών</w:t>
      </w:r>
    </w:p>
    <w:p w:rsidR="00CA208F" w:rsidRDefault="00CA208F" w:rsidP="00941305">
      <w:pPr>
        <w:pStyle w:val="Web"/>
        <w:numPr>
          <w:ilvl w:val="0"/>
          <w:numId w:val="22"/>
        </w:numPr>
        <w:jc w:val="both"/>
        <w:rPr>
          <w:bCs/>
        </w:rPr>
      </w:pPr>
      <w:r w:rsidRPr="00CA208F">
        <w:rPr>
          <w:bCs/>
        </w:rPr>
        <w:t>ΤΟΠΟΘΕΤΗΣΗ ΣΩΛΗΝΑΣ ΥΠΕΡΧΕΙΛΙΣΗΣ ΕΜΒΟΛΟΥ</w:t>
      </w:r>
    </w:p>
    <w:p w:rsidR="00941305" w:rsidRDefault="00941305" w:rsidP="00941305">
      <w:pPr>
        <w:pStyle w:val="Web"/>
        <w:jc w:val="both"/>
        <w:rPr>
          <w:i/>
        </w:rPr>
      </w:pPr>
      <w:r w:rsidRPr="00CA208F">
        <w:rPr>
          <w:i/>
        </w:rPr>
        <w:t>Ενδεικτική προϋπολογιζόμενη δαπάνη 1</w:t>
      </w:r>
      <w:r>
        <w:rPr>
          <w:i/>
        </w:rPr>
        <w:t>5</w:t>
      </w:r>
      <w:r w:rsidRPr="00CA208F">
        <w:rPr>
          <w:i/>
        </w:rPr>
        <w:t>0,00€ με ΦΠΑ 24%</w:t>
      </w:r>
    </w:p>
    <w:p w:rsidR="00941305" w:rsidRPr="00941305" w:rsidRDefault="00941305" w:rsidP="00941305">
      <w:pPr>
        <w:pStyle w:val="Web"/>
        <w:jc w:val="both"/>
        <w:rPr>
          <w:b/>
          <w:u w:val="single"/>
        </w:rPr>
      </w:pPr>
      <w:r w:rsidRPr="00941305">
        <w:rPr>
          <w:b/>
          <w:u w:val="single"/>
        </w:rPr>
        <w:t>Δ.ΑΝΕΛΚΥΣΤΗΡΑΣ ΝΕΑΣ ΠΤΕΡΥΓΑΣ ΚΑΘΑΡΩΝ</w:t>
      </w:r>
    </w:p>
    <w:p w:rsidR="00941305" w:rsidRPr="00941305" w:rsidRDefault="00941305" w:rsidP="00941305">
      <w:pPr>
        <w:pStyle w:val="Web"/>
        <w:jc w:val="both"/>
        <w:rPr>
          <w:bCs/>
        </w:rPr>
      </w:pPr>
      <w:r w:rsidRPr="00CA208F">
        <w:rPr>
          <w:bCs/>
        </w:rPr>
        <w:t xml:space="preserve">Περιγραφή </w:t>
      </w:r>
      <w:r>
        <w:rPr>
          <w:bCs/>
        </w:rPr>
        <w:t>Υλικών</w:t>
      </w:r>
    </w:p>
    <w:p w:rsidR="00941305" w:rsidRDefault="00941305" w:rsidP="00941305">
      <w:pPr>
        <w:pStyle w:val="Web"/>
        <w:numPr>
          <w:ilvl w:val="0"/>
          <w:numId w:val="23"/>
        </w:numPr>
        <w:jc w:val="both"/>
        <w:rPr>
          <w:bCs/>
        </w:rPr>
      </w:pPr>
      <w:r>
        <w:rPr>
          <w:bCs/>
        </w:rPr>
        <w:t xml:space="preserve">ΑΝΤΙΚΑΤΑΣΤΑΣΗ </w:t>
      </w:r>
      <w:r>
        <w:rPr>
          <w:bCs/>
          <w:lang w:val="en-US"/>
        </w:rPr>
        <w:t>VVF</w:t>
      </w:r>
      <w:r>
        <w:rPr>
          <w:bCs/>
        </w:rPr>
        <w:t xml:space="preserve"> ΑΥΤΟΜΑΤΗΣ ΠΟΡΤΑΣ</w:t>
      </w:r>
    </w:p>
    <w:p w:rsidR="00CA208F" w:rsidRDefault="00941305" w:rsidP="00941305">
      <w:pPr>
        <w:pStyle w:val="Web"/>
        <w:jc w:val="both"/>
        <w:rPr>
          <w:i/>
        </w:rPr>
      </w:pPr>
      <w:r w:rsidRPr="00CA208F">
        <w:rPr>
          <w:i/>
        </w:rPr>
        <w:t>Ενδεικτική προϋπολογιζόμενη δαπάνη 1</w:t>
      </w:r>
      <w:r>
        <w:rPr>
          <w:i/>
        </w:rPr>
        <w:t>.350</w:t>
      </w:r>
      <w:r w:rsidRPr="00CA208F">
        <w:rPr>
          <w:i/>
        </w:rPr>
        <w:t>,00€ με ΦΠΑ 24%</w:t>
      </w:r>
    </w:p>
    <w:p w:rsidR="00941305" w:rsidRDefault="00941305" w:rsidP="00941305">
      <w:pPr>
        <w:pStyle w:val="Web"/>
        <w:jc w:val="both"/>
        <w:rPr>
          <w:bCs/>
        </w:rPr>
      </w:pPr>
    </w:p>
    <w:p w:rsidR="00CA208F" w:rsidRPr="00941305" w:rsidRDefault="00941305" w:rsidP="006B1A43">
      <w:pPr>
        <w:pStyle w:val="Web"/>
        <w:jc w:val="both"/>
        <w:rPr>
          <w:b/>
          <w:bCs/>
          <w:u w:val="single"/>
        </w:rPr>
      </w:pPr>
      <w:r w:rsidRPr="00941305">
        <w:rPr>
          <w:b/>
          <w:bCs/>
          <w:u w:val="single"/>
        </w:rPr>
        <w:t>Ε.ΑΝΕΛΚΥΣΤΗΡΑΣ ΠΑΛΙΑΣ ΠΤΕΡΥΓΑΣ ΠΡΟΣΩΠΙΚΟΥ</w:t>
      </w:r>
    </w:p>
    <w:p w:rsidR="00941305" w:rsidRPr="00941305" w:rsidRDefault="00941305" w:rsidP="00941305">
      <w:pPr>
        <w:pStyle w:val="Web"/>
        <w:jc w:val="both"/>
        <w:rPr>
          <w:bCs/>
        </w:rPr>
      </w:pPr>
      <w:r w:rsidRPr="00941305">
        <w:rPr>
          <w:bCs/>
        </w:rPr>
        <w:t xml:space="preserve">Περιγραφή </w:t>
      </w:r>
      <w:r>
        <w:rPr>
          <w:bCs/>
        </w:rPr>
        <w:t>Υλικών</w:t>
      </w:r>
    </w:p>
    <w:p w:rsidR="00941305" w:rsidRDefault="00941305" w:rsidP="00941305">
      <w:pPr>
        <w:pStyle w:val="Web"/>
        <w:numPr>
          <w:ilvl w:val="0"/>
          <w:numId w:val="24"/>
        </w:numPr>
        <w:jc w:val="both"/>
        <w:rPr>
          <w:bCs/>
        </w:rPr>
      </w:pPr>
      <w:r>
        <w:rPr>
          <w:bCs/>
        </w:rPr>
        <w:t>ΤΟΠΟΘΕΤΗΣΗ ΒΟΛΑΝ</w:t>
      </w:r>
    </w:p>
    <w:p w:rsidR="00941305" w:rsidRDefault="00941305" w:rsidP="00941305">
      <w:pPr>
        <w:pStyle w:val="Web"/>
        <w:numPr>
          <w:ilvl w:val="0"/>
          <w:numId w:val="24"/>
        </w:numPr>
        <w:jc w:val="both"/>
        <w:rPr>
          <w:bCs/>
        </w:rPr>
      </w:pPr>
      <w:r w:rsidRPr="00941305">
        <w:rPr>
          <w:bCs/>
        </w:rPr>
        <w:t>ΕΠΙΣΚΕΥΗ ΔΙΑ</w:t>
      </w:r>
      <w:r>
        <w:rPr>
          <w:bCs/>
        </w:rPr>
        <w:t>Ρ</w:t>
      </w:r>
      <w:r w:rsidRPr="00941305">
        <w:rPr>
          <w:bCs/>
        </w:rPr>
        <w:t>ΡΟΩΝ</w:t>
      </w:r>
    </w:p>
    <w:p w:rsidR="00941305" w:rsidRDefault="00941305" w:rsidP="00941305">
      <w:pPr>
        <w:pStyle w:val="Web"/>
        <w:numPr>
          <w:ilvl w:val="0"/>
          <w:numId w:val="24"/>
        </w:numPr>
        <w:jc w:val="both"/>
        <w:rPr>
          <w:bCs/>
        </w:rPr>
      </w:pPr>
      <w:r w:rsidRPr="00941305">
        <w:rPr>
          <w:bCs/>
        </w:rPr>
        <w:t>ΑΝΤΙΚΑΤΑΣΤΑΣΗ ΜΠΑΤΑΡΙΑΣ ΦΩΤΙΣΜΟΥ ΑΣΦΑΛΕΙΑΣ</w:t>
      </w:r>
    </w:p>
    <w:p w:rsidR="00941305" w:rsidRDefault="00941305" w:rsidP="00941305">
      <w:pPr>
        <w:pStyle w:val="Web"/>
        <w:numPr>
          <w:ilvl w:val="0"/>
          <w:numId w:val="24"/>
        </w:numPr>
        <w:jc w:val="both"/>
        <w:rPr>
          <w:bCs/>
        </w:rPr>
      </w:pPr>
      <w:r w:rsidRPr="00941305">
        <w:rPr>
          <w:bCs/>
        </w:rPr>
        <w:t>ΕΠΙΣΚΕΥΗ ΟΡΟΦΟΕΝΔΕΙΞΕΩΝ ΦΡΕΑΤΙΟΥ ΦΩΤΙΣΜΟΥ</w:t>
      </w:r>
    </w:p>
    <w:p w:rsidR="00941305" w:rsidRPr="00941305" w:rsidRDefault="00941305" w:rsidP="00941305">
      <w:pPr>
        <w:pStyle w:val="Web"/>
        <w:numPr>
          <w:ilvl w:val="0"/>
          <w:numId w:val="24"/>
        </w:numPr>
        <w:jc w:val="both"/>
        <w:rPr>
          <w:bCs/>
        </w:rPr>
      </w:pPr>
      <w:r w:rsidRPr="00941305">
        <w:rPr>
          <w:bCs/>
        </w:rPr>
        <w:t>ΕΠΙΚΑΘΗΣΗ ΑΝΤΙΒΑΡΟΥ</w:t>
      </w:r>
    </w:p>
    <w:p w:rsidR="00941305" w:rsidRDefault="00941305" w:rsidP="00941305">
      <w:pPr>
        <w:pStyle w:val="Web"/>
        <w:jc w:val="both"/>
        <w:rPr>
          <w:bCs/>
        </w:rPr>
      </w:pPr>
      <w:r w:rsidRPr="00CA208F">
        <w:rPr>
          <w:i/>
        </w:rPr>
        <w:t xml:space="preserve">Ενδεικτική προϋπολογιζόμενη δαπάνη </w:t>
      </w:r>
      <w:r>
        <w:rPr>
          <w:i/>
        </w:rPr>
        <w:t>2.400</w:t>
      </w:r>
      <w:r w:rsidRPr="00CA208F">
        <w:rPr>
          <w:i/>
        </w:rPr>
        <w:t>,00€ με ΦΠΑ 24%</w:t>
      </w:r>
    </w:p>
    <w:p w:rsidR="00CA208F" w:rsidRDefault="00941305" w:rsidP="006B1A43">
      <w:pPr>
        <w:pStyle w:val="Web"/>
        <w:jc w:val="both"/>
        <w:rPr>
          <w:b/>
          <w:bCs/>
          <w:u w:val="single"/>
        </w:rPr>
      </w:pPr>
      <w:r w:rsidRPr="00941305">
        <w:rPr>
          <w:b/>
          <w:bCs/>
          <w:u w:val="single"/>
        </w:rPr>
        <w:t xml:space="preserve">Ζ. ΑΝΕΛΚΥΣΤΗΡΑΣ ΠΑΛΙΑΣ ΠΤΕΡΥΓΑΣ </w:t>
      </w:r>
      <w:r w:rsidRPr="00941305">
        <w:rPr>
          <w:b/>
          <w:bCs/>
          <w:u w:val="single"/>
          <w:lang w:val="en-US"/>
        </w:rPr>
        <w:t>DUBLEX</w:t>
      </w:r>
      <w:r w:rsidRPr="00941305">
        <w:rPr>
          <w:b/>
          <w:bCs/>
          <w:u w:val="single"/>
        </w:rPr>
        <w:t xml:space="preserve"> ΑΡΙΣΤΕΡΟΣ</w:t>
      </w:r>
    </w:p>
    <w:p w:rsidR="00941305" w:rsidRPr="00941305" w:rsidRDefault="00941305" w:rsidP="00941305">
      <w:pPr>
        <w:pStyle w:val="Web"/>
        <w:jc w:val="both"/>
        <w:rPr>
          <w:bCs/>
        </w:rPr>
      </w:pPr>
      <w:r w:rsidRPr="00941305">
        <w:rPr>
          <w:bCs/>
        </w:rPr>
        <w:t xml:space="preserve">Περιγραφή </w:t>
      </w:r>
      <w:r>
        <w:rPr>
          <w:bCs/>
        </w:rPr>
        <w:t>Υλικών</w:t>
      </w:r>
    </w:p>
    <w:p w:rsidR="00941305" w:rsidRDefault="00941305" w:rsidP="00941305">
      <w:pPr>
        <w:pStyle w:val="Web"/>
        <w:numPr>
          <w:ilvl w:val="0"/>
          <w:numId w:val="25"/>
        </w:numPr>
        <w:jc w:val="both"/>
        <w:rPr>
          <w:bCs/>
        </w:rPr>
      </w:pPr>
      <w:r>
        <w:rPr>
          <w:bCs/>
        </w:rPr>
        <w:t>ΕΠΙΣΚΕΥΗ ΦΩΤΙΣΜΟΥ ΦΡΕΑΤΙΟΥ</w:t>
      </w:r>
    </w:p>
    <w:p w:rsidR="00941305" w:rsidRDefault="00941305" w:rsidP="00941305">
      <w:pPr>
        <w:pStyle w:val="Web"/>
        <w:numPr>
          <w:ilvl w:val="0"/>
          <w:numId w:val="25"/>
        </w:numPr>
        <w:jc w:val="both"/>
        <w:rPr>
          <w:bCs/>
        </w:rPr>
      </w:pPr>
      <w:r w:rsidRPr="00941305">
        <w:rPr>
          <w:bCs/>
        </w:rPr>
        <w:t xml:space="preserve">ΤΟΠΟΘΕΤΗΣΗ ΠΡΟΣΤΑΤΕΥΤΙΚΟΥ </w:t>
      </w:r>
      <w:r>
        <w:rPr>
          <w:bCs/>
        </w:rPr>
        <w:t>ΣΤΗΘΑΙΟΥ ΣΤΗΝ ΟΡΟΦΗ ΤΟΥ ΘΑΛΑΜΟΥ</w:t>
      </w:r>
    </w:p>
    <w:p w:rsidR="00941305" w:rsidRDefault="00941305" w:rsidP="00941305">
      <w:pPr>
        <w:pStyle w:val="Web"/>
        <w:numPr>
          <w:ilvl w:val="0"/>
          <w:numId w:val="25"/>
        </w:numPr>
        <w:jc w:val="both"/>
        <w:rPr>
          <w:bCs/>
        </w:rPr>
      </w:pPr>
      <w:r w:rsidRPr="00941305">
        <w:rPr>
          <w:bCs/>
        </w:rPr>
        <w:t>ΤΟΠΟΘΕΤΗΣΗ ΔΙΑΤ</w:t>
      </w:r>
      <w:r>
        <w:rPr>
          <w:bCs/>
        </w:rPr>
        <w:t>ΑΞΗΣ ΧΕΙΡΟΚΙΝΗΤΟΥ ΑΠΕΓΚΛΩΒΙΣΜΟΥ</w:t>
      </w:r>
    </w:p>
    <w:p w:rsidR="00941305" w:rsidRDefault="00941305" w:rsidP="00941305">
      <w:pPr>
        <w:pStyle w:val="Web"/>
        <w:numPr>
          <w:ilvl w:val="0"/>
          <w:numId w:val="25"/>
        </w:numPr>
        <w:jc w:val="both"/>
        <w:rPr>
          <w:bCs/>
        </w:rPr>
      </w:pPr>
      <w:r>
        <w:rPr>
          <w:bCs/>
        </w:rPr>
        <w:t>ΕΠΙΣΚΕΥΗ ΠΟΡΤΑΣ BUS</w:t>
      </w:r>
    </w:p>
    <w:p w:rsidR="00941305" w:rsidRDefault="00941305" w:rsidP="00941305">
      <w:pPr>
        <w:pStyle w:val="Web"/>
        <w:ind w:left="360"/>
        <w:jc w:val="both"/>
        <w:rPr>
          <w:i/>
        </w:rPr>
      </w:pPr>
      <w:r w:rsidRPr="00CA208F">
        <w:rPr>
          <w:i/>
        </w:rPr>
        <w:t xml:space="preserve">Ενδεικτική προϋπολογιζόμενη δαπάνη </w:t>
      </w:r>
      <w:r>
        <w:rPr>
          <w:i/>
        </w:rPr>
        <w:t>1.650</w:t>
      </w:r>
      <w:r w:rsidRPr="00CA208F">
        <w:rPr>
          <w:i/>
        </w:rPr>
        <w:t>,00€ με ΦΠΑ 24%</w:t>
      </w:r>
    </w:p>
    <w:p w:rsidR="00941305" w:rsidRPr="00941305" w:rsidRDefault="00941305" w:rsidP="00941305">
      <w:pPr>
        <w:pStyle w:val="Web"/>
        <w:jc w:val="both"/>
        <w:rPr>
          <w:b/>
          <w:u w:val="single"/>
        </w:rPr>
      </w:pPr>
      <w:r w:rsidRPr="00941305">
        <w:rPr>
          <w:b/>
          <w:u w:val="single"/>
        </w:rPr>
        <w:t xml:space="preserve">Η. ΑΝΕΛΚΥΣΤΗΡΑΣ ΠΑΛΙΑΣ ΠΤΕΡΥΓΑΣ </w:t>
      </w:r>
      <w:r w:rsidRPr="00941305">
        <w:rPr>
          <w:b/>
          <w:u w:val="single"/>
          <w:lang w:val="en-US"/>
        </w:rPr>
        <w:t>DUBLEX</w:t>
      </w:r>
      <w:r w:rsidRPr="00941305">
        <w:rPr>
          <w:b/>
          <w:u w:val="single"/>
        </w:rPr>
        <w:t xml:space="preserve"> ΔΕΞΙΟΣ</w:t>
      </w:r>
    </w:p>
    <w:p w:rsidR="00941305" w:rsidRPr="00941305" w:rsidRDefault="00941305" w:rsidP="00941305">
      <w:pPr>
        <w:pStyle w:val="Web"/>
        <w:jc w:val="both"/>
        <w:rPr>
          <w:bCs/>
        </w:rPr>
      </w:pPr>
      <w:r w:rsidRPr="00941305">
        <w:rPr>
          <w:bCs/>
        </w:rPr>
        <w:t xml:space="preserve">Περιγραφή </w:t>
      </w:r>
      <w:r>
        <w:rPr>
          <w:bCs/>
        </w:rPr>
        <w:t>Υλικών</w:t>
      </w:r>
    </w:p>
    <w:p w:rsidR="00941305" w:rsidRDefault="00941305" w:rsidP="00941305">
      <w:pPr>
        <w:pStyle w:val="Web"/>
        <w:numPr>
          <w:ilvl w:val="0"/>
          <w:numId w:val="26"/>
        </w:numPr>
        <w:jc w:val="both"/>
        <w:rPr>
          <w:bCs/>
        </w:rPr>
      </w:pPr>
      <w:r>
        <w:rPr>
          <w:bCs/>
        </w:rPr>
        <w:t>ΕΠΙΣΚΕΥΗ ΦΩΤΙΣΜΟΥ ΦΡΕΑΤΙΟΥ</w:t>
      </w:r>
    </w:p>
    <w:p w:rsidR="00941305" w:rsidRDefault="00941305" w:rsidP="00941305">
      <w:pPr>
        <w:pStyle w:val="Web"/>
        <w:numPr>
          <w:ilvl w:val="0"/>
          <w:numId w:val="26"/>
        </w:numPr>
        <w:jc w:val="both"/>
        <w:rPr>
          <w:bCs/>
        </w:rPr>
      </w:pPr>
      <w:r w:rsidRPr="00941305">
        <w:rPr>
          <w:bCs/>
        </w:rPr>
        <w:t>ΤΟΠΟΘΕΤΗΣΗ ΠΡΟΣΤΑΤΕΥΤΙΚΟΥ ΣΤΗΘΑΙΟΥ ΣΤΗΝ ΟΡΟΦΗ ΤΟΥ ΘΑΛΑΜΟΥ</w:t>
      </w:r>
    </w:p>
    <w:p w:rsidR="00941305" w:rsidRDefault="00941305" w:rsidP="00941305">
      <w:pPr>
        <w:pStyle w:val="Web"/>
        <w:numPr>
          <w:ilvl w:val="0"/>
          <w:numId w:val="26"/>
        </w:numPr>
        <w:jc w:val="both"/>
        <w:rPr>
          <w:bCs/>
        </w:rPr>
      </w:pPr>
      <w:r w:rsidRPr="00941305">
        <w:rPr>
          <w:bCs/>
        </w:rPr>
        <w:lastRenderedPageBreak/>
        <w:t>ΤΟΠΟΘΕΤΗΣΗ ΔΙΑΤ</w:t>
      </w:r>
      <w:r>
        <w:rPr>
          <w:bCs/>
        </w:rPr>
        <w:t>ΑΞΗΣ ΧΕΙΡΟΚΙΝΗΤΟΥ ΑΠΕΓΚΛΩΒΙΣΜΟΥ</w:t>
      </w:r>
    </w:p>
    <w:p w:rsidR="00941305" w:rsidRDefault="00941305" w:rsidP="00941305">
      <w:pPr>
        <w:pStyle w:val="Web"/>
        <w:ind w:left="360"/>
        <w:jc w:val="both"/>
        <w:rPr>
          <w:i/>
        </w:rPr>
      </w:pPr>
    </w:p>
    <w:p w:rsidR="00941305" w:rsidRDefault="00941305" w:rsidP="00941305">
      <w:pPr>
        <w:pStyle w:val="Web"/>
        <w:ind w:left="360"/>
        <w:jc w:val="both"/>
        <w:rPr>
          <w:i/>
        </w:rPr>
      </w:pPr>
      <w:r w:rsidRPr="00CA208F">
        <w:rPr>
          <w:i/>
        </w:rPr>
        <w:t xml:space="preserve">Ενδεικτική προϋπολογιζόμενη δαπάνη </w:t>
      </w:r>
      <w:r>
        <w:rPr>
          <w:i/>
        </w:rPr>
        <w:t>1.300</w:t>
      </w:r>
      <w:r w:rsidRPr="00CA208F">
        <w:rPr>
          <w:i/>
        </w:rPr>
        <w:t>,00€ με ΦΠΑ 24%</w:t>
      </w:r>
    </w:p>
    <w:p w:rsidR="00941305" w:rsidRDefault="00941305" w:rsidP="00941305">
      <w:pPr>
        <w:pStyle w:val="Web"/>
        <w:ind w:left="360"/>
        <w:jc w:val="both"/>
        <w:rPr>
          <w:bCs/>
        </w:rPr>
      </w:pPr>
    </w:p>
    <w:p w:rsidR="00941305" w:rsidRDefault="00941305" w:rsidP="00941305">
      <w:pPr>
        <w:pStyle w:val="Web"/>
        <w:jc w:val="both"/>
        <w:rPr>
          <w:b/>
          <w:bCs/>
          <w:u w:val="single"/>
        </w:rPr>
      </w:pPr>
      <w:r>
        <w:rPr>
          <w:bCs/>
        </w:rPr>
        <w:t xml:space="preserve"> </w:t>
      </w:r>
      <w:r w:rsidRPr="00941305">
        <w:rPr>
          <w:b/>
          <w:bCs/>
          <w:u w:val="single"/>
        </w:rPr>
        <w:t>Θ.ΑΝΕΛΚΥΣΤΗΡΑΣ ΠΑΛΙΑΣ ΠΤΕΡΥΓΑΣ ΚΟΥΖΙΝΑΣ</w:t>
      </w:r>
    </w:p>
    <w:p w:rsidR="00941305" w:rsidRPr="00941305" w:rsidRDefault="00941305" w:rsidP="00941305">
      <w:pPr>
        <w:pStyle w:val="Web"/>
        <w:jc w:val="both"/>
        <w:rPr>
          <w:bCs/>
        </w:rPr>
      </w:pPr>
      <w:r w:rsidRPr="00941305">
        <w:rPr>
          <w:bCs/>
        </w:rPr>
        <w:t xml:space="preserve">Περιγραφή </w:t>
      </w:r>
      <w:r>
        <w:rPr>
          <w:bCs/>
        </w:rPr>
        <w:t>Υλικών</w:t>
      </w:r>
    </w:p>
    <w:p w:rsidR="00941305" w:rsidRDefault="00941305" w:rsidP="00941305">
      <w:pPr>
        <w:pStyle w:val="Web"/>
        <w:numPr>
          <w:ilvl w:val="0"/>
          <w:numId w:val="27"/>
        </w:numPr>
        <w:jc w:val="both"/>
        <w:rPr>
          <w:bCs/>
        </w:rPr>
      </w:pPr>
      <w:r w:rsidRPr="00941305">
        <w:rPr>
          <w:bCs/>
        </w:rPr>
        <w:t xml:space="preserve">ΤΟΠΟΘΕΤΗΣΗ ΠΡΟΣΤΑΤΕΥΤΙΚΟΥ ΣΤΟ ΓΕΝΙΚΟ ΠΙΝΑΚΑ ΚΙΝΗΣΗΣ ΦΩΤΙΣΜΟΥ </w:t>
      </w:r>
    </w:p>
    <w:p w:rsidR="00941305" w:rsidRPr="00941305" w:rsidRDefault="00941305" w:rsidP="00941305">
      <w:pPr>
        <w:pStyle w:val="Web"/>
        <w:numPr>
          <w:ilvl w:val="0"/>
          <w:numId w:val="27"/>
        </w:numPr>
        <w:jc w:val="both"/>
        <w:rPr>
          <w:bCs/>
        </w:rPr>
      </w:pPr>
      <w:r w:rsidRPr="00941305">
        <w:rPr>
          <w:bCs/>
        </w:rPr>
        <w:t>ΤΟΠΟΘΕΤ</w:t>
      </w:r>
      <w:r>
        <w:rPr>
          <w:bCs/>
        </w:rPr>
        <w:t>ΗΣΗ ΧΕΙΡΙΣΤΗΡΙΟΥ ΟΡΟΦΗΣ ΘΑΛΑΜΟΥ</w:t>
      </w:r>
    </w:p>
    <w:p w:rsidR="00941305" w:rsidRDefault="00941305" w:rsidP="00941305">
      <w:pPr>
        <w:pStyle w:val="Web"/>
        <w:ind w:left="360"/>
        <w:jc w:val="both"/>
        <w:rPr>
          <w:i/>
        </w:rPr>
      </w:pPr>
      <w:r w:rsidRPr="00CA208F">
        <w:rPr>
          <w:i/>
        </w:rPr>
        <w:t xml:space="preserve">Ενδεικτική προϋπολογιζόμενη δαπάνη </w:t>
      </w:r>
      <w:r>
        <w:rPr>
          <w:i/>
        </w:rPr>
        <w:t>150</w:t>
      </w:r>
      <w:r w:rsidRPr="00CA208F">
        <w:rPr>
          <w:i/>
        </w:rPr>
        <w:t>,00€ με ΦΠΑ 24%</w:t>
      </w:r>
    </w:p>
    <w:p w:rsidR="00941305" w:rsidRDefault="00941305" w:rsidP="00941305">
      <w:pPr>
        <w:pStyle w:val="Web"/>
        <w:jc w:val="both"/>
        <w:rPr>
          <w:b/>
          <w:bCs/>
          <w:u w:val="single"/>
        </w:rPr>
      </w:pPr>
      <w:r>
        <w:rPr>
          <w:b/>
          <w:bCs/>
          <w:u w:val="single"/>
        </w:rPr>
        <w:t>Ι</w:t>
      </w:r>
      <w:r w:rsidRPr="00941305">
        <w:rPr>
          <w:b/>
          <w:bCs/>
          <w:u w:val="single"/>
        </w:rPr>
        <w:t xml:space="preserve">.ΑΝΕΛΚΥΣΤΗΡΑΣ </w:t>
      </w:r>
      <w:r>
        <w:rPr>
          <w:b/>
          <w:bCs/>
          <w:u w:val="single"/>
        </w:rPr>
        <w:t>ΞΕΝΩΝΑ ΨΥΧΑΡΓΩ</w:t>
      </w:r>
    </w:p>
    <w:p w:rsidR="00941305" w:rsidRPr="00941305" w:rsidRDefault="00941305" w:rsidP="00941305">
      <w:pPr>
        <w:pStyle w:val="Web"/>
        <w:jc w:val="both"/>
        <w:rPr>
          <w:bCs/>
        </w:rPr>
      </w:pPr>
      <w:r w:rsidRPr="00941305">
        <w:rPr>
          <w:bCs/>
        </w:rPr>
        <w:t xml:space="preserve">Περιγραφή </w:t>
      </w:r>
      <w:r>
        <w:rPr>
          <w:bCs/>
        </w:rPr>
        <w:t>υλικών</w:t>
      </w:r>
    </w:p>
    <w:p w:rsidR="00941305" w:rsidRDefault="00941305" w:rsidP="00941305">
      <w:pPr>
        <w:pStyle w:val="Web"/>
        <w:numPr>
          <w:ilvl w:val="0"/>
          <w:numId w:val="28"/>
        </w:numPr>
        <w:jc w:val="both"/>
        <w:rPr>
          <w:bCs/>
        </w:rPr>
      </w:pPr>
      <w:r w:rsidRPr="00941305">
        <w:rPr>
          <w:bCs/>
        </w:rPr>
        <w:t xml:space="preserve">ΑΝΤΙΚΑΤΑΣΤΑΣΗ </w:t>
      </w:r>
      <w:r>
        <w:rPr>
          <w:bCs/>
        </w:rPr>
        <w:t>ΧΕΙΡΙΣΤΗΡΙΟΥ ΤΡΟΧΑΛΙΟΣΤΑΣΙΟΥ</w:t>
      </w:r>
    </w:p>
    <w:p w:rsidR="00941305" w:rsidRPr="00941305" w:rsidRDefault="00941305" w:rsidP="00941305">
      <w:pPr>
        <w:pStyle w:val="Web"/>
        <w:ind w:left="360"/>
        <w:jc w:val="both"/>
        <w:rPr>
          <w:i/>
        </w:rPr>
      </w:pPr>
      <w:r>
        <w:rPr>
          <w:bCs/>
        </w:rPr>
        <w:t xml:space="preserve">   </w:t>
      </w:r>
      <w:r w:rsidRPr="00CA208F">
        <w:rPr>
          <w:i/>
        </w:rPr>
        <w:t xml:space="preserve">Ενδεικτική προϋπολογιζόμενη δαπάνη </w:t>
      </w:r>
      <w:r>
        <w:rPr>
          <w:i/>
        </w:rPr>
        <w:t>150</w:t>
      </w:r>
      <w:r w:rsidRPr="00CA208F">
        <w:rPr>
          <w:i/>
        </w:rPr>
        <w:t>,00€ με ΦΠΑ 24%</w:t>
      </w:r>
    </w:p>
    <w:p w:rsidR="006B1A43" w:rsidRDefault="00B91BC7" w:rsidP="006B1A43">
      <w:pPr>
        <w:pStyle w:val="Web"/>
        <w:jc w:val="both"/>
        <w:rPr>
          <w:bCs/>
        </w:rPr>
      </w:pPr>
      <w:r>
        <w:rPr>
          <w:bCs/>
        </w:rPr>
        <w:t>Παρακαλούμε για τις δικές σας ενέργειες.</w:t>
      </w:r>
    </w:p>
    <w:tbl>
      <w:tblPr>
        <w:tblStyle w:val="a9"/>
        <w:tblpPr w:leftFromText="180" w:rightFromText="180" w:vertAnchor="text" w:horzAnchor="margin" w:tblpY="26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89"/>
        <w:gridCol w:w="4279"/>
      </w:tblGrid>
      <w:tr w:rsidR="00B91BC7" w:rsidRPr="00941305" w:rsidTr="00B91BC7">
        <w:tc>
          <w:tcPr>
            <w:tcW w:w="4289" w:type="dxa"/>
          </w:tcPr>
          <w:p w:rsidR="00B91BC7" w:rsidRPr="00D86691" w:rsidRDefault="00B91BC7" w:rsidP="001A4DAE">
            <w:pPr>
              <w:jc w:val="center"/>
              <w:rPr>
                <w:b/>
                <w:sz w:val="24"/>
                <w:lang w:val="el-GR"/>
              </w:rPr>
            </w:pPr>
            <w:r w:rsidRPr="00D86691">
              <w:rPr>
                <w:b/>
                <w:sz w:val="24"/>
                <w:lang w:val="el-GR"/>
              </w:rPr>
              <w:t>Ο Συντάκτης-Μηχανικός</w:t>
            </w:r>
          </w:p>
        </w:tc>
        <w:tc>
          <w:tcPr>
            <w:tcW w:w="4279" w:type="dxa"/>
          </w:tcPr>
          <w:p w:rsidR="00B91BC7" w:rsidRDefault="00B91BC7" w:rsidP="001A4DAE">
            <w:pPr>
              <w:jc w:val="center"/>
              <w:rPr>
                <w:b/>
                <w:sz w:val="24"/>
                <w:lang w:val="el-GR"/>
              </w:rPr>
            </w:pPr>
            <w:r w:rsidRPr="00D86691">
              <w:rPr>
                <w:b/>
                <w:sz w:val="24"/>
                <w:lang w:val="el-GR"/>
              </w:rPr>
              <w:t>Ο Διοικητικός Διευθυντής</w:t>
            </w:r>
          </w:p>
          <w:p w:rsidR="00B91BC7" w:rsidRPr="00D86691" w:rsidRDefault="00B91BC7" w:rsidP="001A4DAE">
            <w:pPr>
              <w:jc w:val="center"/>
              <w:rPr>
                <w:b/>
                <w:sz w:val="24"/>
                <w:lang w:val="el-GR"/>
              </w:rPr>
            </w:pPr>
          </w:p>
        </w:tc>
      </w:tr>
      <w:tr w:rsidR="00B91BC7" w:rsidRPr="0058673A" w:rsidTr="00B91BC7">
        <w:tc>
          <w:tcPr>
            <w:tcW w:w="4289" w:type="dxa"/>
          </w:tcPr>
          <w:p w:rsidR="00B91BC7" w:rsidRDefault="00B91BC7" w:rsidP="001A4DAE">
            <w:pPr>
              <w:jc w:val="center"/>
              <w:rPr>
                <w:sz w:val="24"/>
                <w:lang w:val="el-GR"/>
              </w:rPr>
            </w:pPr>
            <w:r>
              <w:rPr>
                <w:sz w:val="24"/>
                <w:lang w:val="el-GR"/>
              </w:rPr>
              <w:t>Σκαρβελάκης Εμμανουήλ</w:t>
            </w:r>
          </w:p>
        </w:tc>
        <w:tc>
          <w:tcPr>
            <w:tcW w:w="4279" w:type="dxa"/>
          </w:tcPr>
          <w:p w:rsidR="00B91BC7" w:rsidRDefault="00B91BC7" w:rsidP="001A4DAE">
            <w:pPr>
              <w:jc w:val="center"/>
              <w:rPr>
                <w:sz w:val="24"/>
                <w:lang w:val="el-GR"/>
              </w:rPr>
            </w:pPr>
            <w:r>
              <w:rPr>
                <w:sz w:val="24"/>
                <w:lang w:val="el-GR"/>
              </w:rPr>
              <w:t>Κασαπάκης Γεώργιος</w:t>
            </w:r>
          </w:p>
        </w:tc>
      </w:tr>
    </w:tbl>
    <w:p w:rsidR="006B1A43" w:rsidRPr="006B1A43" w:rsidRDefault="006B1A43" w:rsidP="006B1A43">
      <w:pPr>
        <w:pStyle w:val="Web"/>
        <w:jc w:val="both"/>
        <w:rPr>
          <w:bCs/>
        </w:rPr>
      </w:pPr>
    </w:p>
    <w:p w:rsidR="000C2CDC" w:rsidRPr="000C2CDC" w:rsidRDefault="000C2CDC" w:rsidP="00326671">
      <w:pPr>
        <w:rPr>
          <w:sz w:val="24"/>
          <w:szCs w:val="24"/>
          <w:lang w:val="el-GR"/>
        </w:rPr>
      </w:pPr>
    </w:p>
    <w:sectPr w:rsidR="000C2CDC" w:rsidRPr="000C2CDC" w:rsidSect="00C12738">
      <w:footerReference w:type="even" r:id="rId10"/>
      <w:footerReference w:type="default" r:id="rId11"/>
      <w:pgSz w:w="11907" w:h="16840"/>
      <w:pgMar w:top="851" w:right="1701" w:bottom="993"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26D5" w:rsidRDefault="00F126D5">
      <w:r>
        <w:separator/>
      </w:r>
    </w:p>
  </w:endnote>
  <w:endnote w:type="continuationSeparator" w:id="0">
    <w:p w:rsidR="00F126D5" w:rsidRDefault="00F126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Arial">
    <w:panose1 w:val="020B0604020202020204"/>
    <w:charset w:val="A1"/>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1"/>
    <w:family w:val="swiss"/>
    <w:pitch w:val="variable"/>
    <w:sig w:usb0="E1002EFF" w:usb1="C000605B" w:usb2="00000029" w:usb3="00000000" w:csb0="000101FF" w:csb1="00000000"/>
  </w:font>
  <w:font w:name="Calibri">
    <w:panose1 w:val="020F0502020204030204"/>
    <w:charset w:val="A1"/>
    <w:family w:val="swiss"/>
    <w:pitch w:val="variable"/>
    <w:sig w:usb0="E4002E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570" w:rsidRDefault="001002AF" w:rsidP="002906FA">
    <w:pPr>
      <w:pStyle w:val="a5"/>
      <w:framePr w:wrap="around" w:vAnchor="text" w:hAnchor="margin" w:xAlign="right" w:y="1"/>
      <w:rPr>
        <w:rStyle w:val="a6"/>
      </w:rPr>
    </w:pPr>
    <w:r>
      <w:rPr>
        <w:rStyle w:val="a6"/>
      </w:rPr>
      <w:fldChar w:fldCharType="begin"/>
    </w:r>
    <w:r w:rsidR="008F2570">
      <w:rPr>
        <w:rStyle w:val="a6"/>
      </w:rPr>
      <w:instrText xml:space="preserve">PAGE  </w:instrText>
    </w:r>
    <w:r>
      <w:rPr>
        <w:rStyle w:val="a6"/>
      </w:rPr>
      <w:fldChar w:fldCharType="end"/>
    </w:r>
  </w:p>
  <w:p w:rsidR="008F2570" w:rsidRDefault="008F2570" w:rsidP="002906FA">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2570" w:rsidRDefault="001002AF" w:rsidP="004261F1">
    <w:pPr>
      <w:pStyle w:val="a5"/>
      <w:framePr w:wrap="around" w:vAnchor="text" w:hAnchor="margin" w:xAlign="right" w:y="1"/>
      <w:rPr>
        <w:rStyle w:val="a6"/>
      </w:rPr>
    </w:pPr>
    <w:r>
      <w:rPr>
        <w:rStyle w:val="a6"/>
      </w:rPr>
      <w:fldChar w:fldCharType="begin"/>
    </w:r>
    <w:r w:rsidR="008F2570">
      <w:rPr>
        <w:rStyle w:val="a6"/>
      </w:rPr>
      <w:instrText xml:space="preserve">PAGE  </w:instrText>
    </w:r>
    <w:r>
      <w:rPr>
        <w:rStyle w:val="a6"/>
      </w:rPr>
      <w:fldChar w:fldCharType="separate"/>
    </w:r>
    <w:r w:rsidR="006D2B52">
      <w:rPr>
        <w:rStyle w:val="a6"/>
        <w:noProof/>
      </w:rPr>
      <w:t>1</w:t>
    </w:r>
    <w:r>
      <w:rPr>
        <w:rStyle w:val="a6"/>
      </w:rPr>
      <w:fldChar w:fldCharType="end"/>
    </w:r>
  </w:p>
  <w:p w:rsidR="008F2570" w:rsidRDefault="008F2570" w:rsidP="002906F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26D5" w:rsidRDefault="00F126D5">
      <w:r>
        <w:separator/>
      </w:r>
    </w:p>
  </w:footnote>
  <w:footnote w:type="continuationSeparator" w:id="0">
    <w:p w:rsidR="00F126D5" w:rsidRDefault="00F126D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279E1"/>
    <w:multiLevelType w:val="hybridMultilevel"/>
    <w:tmpl w:val="72185C4E"/>
    <w:lvl w:ilvl="0" w:tplc="7674DD82">
      <w:start w:val="1"/>
      <w:numFmt w:val="decimal"/>
      <w:lvlText w:val="%1."/>
      <w:lvlJc w:val="left"/>
      <w:pPr>
        <w:ind w:left="1080" w:hanging="360"/>
      </w:pPr>
      <w:rPr>
        <w:rFonts w:hint="default"/>
      </w:rPr>
    </w:lvl>
    <w:lvl w:ilvl="1" w:tplc="04080019">
      <w:start w:val="1"/>
      <w:numFmt w:val="lowerLetter"/>
      <w:lvlText w:val="%2."/>
      <w:lvlJc w:val="left"/>
      <w:pPr>
        <w:ind w:left="1800" w:hanging="360"/>
      </w:pPr>
    </w:lvl>
    <w:lvl w:ilvl="2" w:tplc="0408001B">
      <w:start w:val="1"/>
      <w:numFmt w:val="lowerRoman"/>
      <w:lvlText w:val="%3."/>
      <w:lvlJc w:val="right"/>
      <w:pPr>
        <w:ind w:left="2520" w:hanging="180"/>
      </w:pPr>
    </w:lvl>
    <w:lvl w:ilvl="3" w:tplc="0408000F">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15:restartNumberingAfterBreak="0">
    <w:nsid w:val="05733284"/>
    <w:multiLevelType w:val="hybridMultilevel"/>
    <w:tmpl w:val="677A4CEA"/>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64D6C61"/>
    <w:multiLevelType w:val="hybridMultilevel"/>
    <w:tmpl w:val="8BBE7696"/>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 w15:restartNumberingAfterBreak="0">
    <w:nsid w:val="07922804"/>
    <w:multiLevelType w:val="hybridMultilevel"/>
    <w:tmpl w:val="13AAC5B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0F7B0506"/>
    <w:multiLevelType w:val="hybridMultilevel"/>
    <w:tmpl w:val="CCB4C2E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111D440C"/>
    <w:multiLevelType w:val="singleLevel"/>
    <w:tmpl w:val="9C66940C"/>
    <w:lvl w:ilvl="0">
      <w:start w:val="2"/>
      <w:numFmt w:val="decimal"/>
      <w:lvlText w:val="%1) "/>
      <w:legacy w:legacy="1" w:legacySpace="0" w:legacyIndent="283"/>
      <w:lvlJc w:val="left"/>
      <w:pPr>
        <w:ind w:left="1020" w:hanging="283"/>
      </w:pPr>
      <w:rPr>
        <w:rFonts w:ascii="Arial" w:hAnsi="Arial" w:cs="Times New Roman" w:hint="default"/>
        <w:b w:val="0"/>
        <w:i w:val="0"/>
        <w:sz w:val="22"/>
        <w:u w:val="none"/>
      </w:rPr>
    </w:lvl>
  </w:abstractNum>
  <w:abstractNum w:abstractNumId="6" w15:restartNumberingAfterBreak="0">
    <w:nsid w:val="14082CA2"/>
    <w:multiLevelType w:val="hybridMultilevel"/>
    <w:tmpl w:val="B04623A4"/>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189255B4"/>
    <w:multiLevelType w:val="hybridMultilevel"/>
    <w:tmpl w:val="3294A5A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20982827"/>
    <w:multiLevelType w:val="multilevel"/>
    <w:tmpl w:val="04080023"/>
    <w:lvl w:ilvl="0">
      <w:start w:val="1"/>
      <w:numFmt w:val="upperRoman"/>
      <w:pStyle w:val="1"/>
      <w:lvlText w:val="Άρθρο %1."/>
      <w:lvlJc w:val="left"/>
      <w:pPr>
        <w:tabs>
          <w:tab w:val="num" w:pos="1440"/>
        </w:tabs>
        <w:ind w:left="0" w:firstLine="0"/>
      </w:pPr>
    </w:lvl>
    <w:lvl w:ilvl="1">
      <w:start w:val="1"/>
      <w:numFmt w:val="decimalZero"/>
      <w:pStyle w:val="2"/>
      <w:isLgl/>
      <w:lvlText w:val="Ενότητα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9" w15:restartNumberingAfterBreak="0">
    <w:nsid w:val="2B407F43"/>
    <w:multiLevelType w:val="multilevel"/>
    <w:tmpl w:val="EC147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BE06B1B"/>
    <w:multiLevelType w:val="hybridMultilevel"/>
    <w:tmpl w:val="AC46A43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1" w15:restartNumberingAfterBreak="0">
    <w:nsid w:val="307D6E2B"/>
    <w:multiLevelType w:val="hybridMultilevel"/>
    <w:tmpl w:val="63726154"/>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15:restartNumberingAfterBreak="0">
    <w:nsid w:val="376D1106"/>
    <w:multiLevelType w:val="singleLevel"/>
    <w:tmpl w:val="BD503262"/>
    <w:lvl w:ilvl="0">
      <w:start w:val="1"/>
      <w:numFmt w:val="decimal"/>
      <w:lvlText w:val="%1)"/>
      <w:lvlJc w:val="left"/>
      <w:pPr>
        <w:tabs>
          <w:tab w:val="num" w:pos="927"/>
        </w:tabs>
        <w:ind w:left="927" w:hanging="360"/>
      </w:pPr>
      <w:rPr>
        <w:rFonts w:cs="Times New Roman" w:hint="default"/>
      </w:rPr>
    </w:lvl>
  </w:abstractNum>
  <w:abstractNum w:abstractNumId="13" w15:restartNumberingAfterBreak="0">
    <w:nsid w:val="3C443F2E"/>
    <w:multiLevelType w:val="hybridMultilevel"/>
    <w:tmpl w:val="821AB53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405662F0"/>
    <w:multiLevelType w:val="hybridMultilevel"/>
    <w:tmpl w:val="0220FFD0"/>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5" w15:restartNumberingAfterBreak="0">
    <w:nsid w:val="40D90955"/>
    <w:multiLevelType w:val="hybridMultilevel"/>
    <w:tmpl w:val="F00239F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6" w15:restartNumberingAfterBreak="0">
    <w:nsid w:val="413D11D1"/>
    <w:multiLevelType w:val="hybridMultilevel"/>
    <w:tmpl w:val="899460B6"/>
    <w:lvl w:ilvl="0" w:tplc="0408000F">
      <w:start w:val="1"/>
      <w:numFmt w:val="decimal"/>
      <w:lvlText w:val="%1."/>
      <w:lvlJc w:val="left"/>
      <w:pPr>
        <w:tabs>
          <w:tab w:val="num" w:pos="1080"/>
        </w:tabs>
        <w:ind w:left="1080" w:hanging="360"/>
      </w:pPr>
    </w:lvl>
    <w:lvl w:ilvl="1" w:tplc="04080019" w:tentative="1">
      <w:start w:val="1"/>
      <w:numFmt w:val="lowerLetter"/>
      <w:lvlText w:val="%2."/>
      <w:lvlJc w:val="left"/>
      <w:pPr>
        <w:tabs>
          <w:tab w:val="num" w:pos="1800"/>
        </w:tabs>
        <w:ind w:left="1800" w:hanging="360"/>
      </w:pPr>
    </w:lvl>
    <w:lvl w:ilvl="2" w:tplc="0408001B" w:tentative="1">
      <w:start w:val="1"/>
      <w:numFmt w:val="lowerRoman"/>
      <w:lvlText w:val="%3."/>
      <w:lvlJc w:val="right"/>
      <w:pPr>
        <w:tabs>
          <w:tab w:val="num" w:pos="2520"/>
        </w:tabs>
        <w:ind w:left="2520" w:hanging="180"/>
      </w:pPr>
    </w:lvl>
    <w:lvl w:ilvl="3" w:tplc="0408000F" w:tentative="1">
      <w:start w:val="1"/>
      <w:numFmt w:val="decimal"/>
      <w:lvlText w:val="%4."/>
      <w:lvlJc w:val="left"/>
      <w:pPr>
        <w:tabs>
          <w:tab w:val="num" w:pos="3240"/>
        </w:tabs>
        <w:ind w:left="3240" w:hanging="360"/>
      </w:pPr>
    </w:lvl>
    <w:lvl w:ilvl="4" w:tplc="04080019" w:tentative="1">
      <w:start w:val="1"/>
      <w:numFmt w:val="lowerLetter"/>
      <w:lvlText w:val="%5."/>
      <w:lvlJc w:val="left"/>
      <w:pPr>
        <w:tabs>
          <w:tab w:val="num" w:pos="3960"/>
        </w:tabs>
        <w:ind w:left="3960" w:hanging="360"/>
      </w:pPr>
    </w:lvl>
    <w:lvl w:ilvl="5" w:tplc="0408001B" w:tentative="1">
      <w:start w:val="1"/>
      <w:numFmt w:val="lowerRoman"/>
      <w:lvlText w:val="%6."/>
      <w:lvlJc w:val="right"/>
      <w:pPr>
        <w:tabs>
          <w:tab w:val="num" w:pos="4680"/>
        </w:tabs>
        <w:ind w:left="4680" w:hanging="180"/>
      </w:pPr>
    </w:lvl>
    <w:lvl w:ilvl="6" w:tplc="0408000F" w:tentative="1">
      <w:start w:val="1"/>
      <w:numFmt w:val="decimal"/>
      <w:lvlText w:val="%7."/>
      <w:lvlJc w:val="left"/>
      <w:pPr>
        <w:tabs>
          <w:tab w:val="num" w:pos="5400"/>
        </w:tabs>
        <w:ind w:left="5400" w:hanging="360"/>
      </w:pPr>
    </w:lvl>
    <w:lvl w:ilvl="7" w:tplc="04080019" w:tentative="1">
      <w:start w:val="1"/>
      <w:numFmt w:val="lowerLetter"/>
      <w:lvlText w:val="%8."/>
      <w:lvlJc w:val="left"/>
      <w:pPr>
        <w:tabs>
          <w:tab w:val="num" w:pos="6120"/>
        </w:tabs>
        <w:ind w:left="6120" w:hanging="360"/>
      </w:pPr>
    </w:lvl>
    <w:lvl w:ilvl="8" w:tplc="0408001B" w:tentative="1">
      <w:start w:val="1"/>
      <w:numFmt w:val="lowerRoman"/>
      <w:lvlText w:val="%9."/>
      <w:lvlJc w:val="right"/>
      <w:pPr>
        <w:tabs>
          <w:tab w:val="num" w:pos="6840"/>
        </w:tabs>
        <w:ind w:left="6840" w:hanging="180"/>
      </w:pPr>
    </w:lvl>
  </w:abstractNum>
  <w:abstractNum w:abstractNumId="17" w15:restartNumberingAfterBreak="0">
    <w:nsid w:val="4BB5328B"/>
    <w:multiLevelType w:val="hybridMultilevel"/>
    <w:tmpl w:val="1DB4DD1C"/>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8" w15:restartNumberingAfterBreak="0">
    <w:nsid w:val="51127102"/>
    <w:multiLevelType w:val="hybridMultilevel"/>
    <w:tmpl w:val="5FEEA9D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15:restartNumberingAfterBreak="0">
    <w:nsid w:val="5305272A"/>
    <w:multiLevelType w:val="singleLevel"/>
    <w:tmpl w:val="0408000F"/>
    <w:lvl w:ilvl="0">
      <w:start w:val="1"/>
      <w:numFmt w:val="decimal"/>
      <w:lvlText w:val="%1."/>
      <w:lvlJc w:val="left"/>
      <w:pPr>
        <w:tabs>
          <w:tab w:val="num" w:pos="360"/>
        </w:tabs>
        <w:ind w:left="360" w:hanging="360"/>
      </w:pPr>
      <w:rPr>
        <w:rFonts w:cs="Times New Roman"/>
      </w:rPr>
    </w:lvl>
  </w:abstractNum>
  <w:abstractNum w:abstractNumId="20" w15:restartNumberingAfterBreak="0">
    <w:nsid w:val="57ED5917"/>
    <w:multiLevelType w:val="multilevel"/>
    <w:tmpl w:val="1980A7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8E62F46"/>
    <w:multiLevelType w:val="hybridMultilevel"/>
    <w:tmpl w:val="A4AE3918"/>
    <w:lvl w:ilvl="0" w:tplc="0408000F">
      <w:start w:val="1"/>
      <w:numFmt w:val="decimal"/>
      <w:lvlText w:val="%1."/>
      <w:lvlJc w:val="left"/>
      <w:pPr>
        <w:tabs>
          <w:tab w:val="num" w:pos="360"/>
        </w:tabs>
        <w:ind w:left="360" w:hanging="360"/>
      </w:p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22" w15:restartNumberingAfterBreak="0">
    <w:nsid w:val="6B6B2A44"/>
    <w:multiLevelType w:val="multilevel"/>
    <w:tmpl w:val="5B6A643C"/>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
      <w:lvlJc w:val="left"/>
      <w:pPr>
        <w:tabs>
          <w:tab w:val="num" w:pos="2880"/>
        </w:tabs>
        <w:ind w:left="2880" w:hanging="360"/>
      </w:pPr>
      <w:rPr>
        <w:rFonts w:ascii="Wingdings" w:hAnsi="Wingdings" w:hint="default"/>
        <w:sz w:val="20"/>
      </w:rPr>
    </w:lvl>
    <w:lvl w:ilvl="3" w:tentative="1">
      <w:start w:val="1"/>
      <w:numFmt w:val="bullet"/>
      <w:lvlText w:val=""/>
      <w:lvlJc w:val="left"/>
      <w:pPr>
        <w:tabs>
          <w:tab w:val="num" w:pos="3600"/>
        </w:tabs>
        <w:ind w:left="3600" w:hanging="360"/>
      </w:pPr>
      <w:rPr>
        <w:rFonts w:ascii="Wingdings" w:hAnsi="Wingdings" w:hint="default"/>
        <w:sz w:val="20"/>
      </w:rPr>
    </w:lvl>
    <w:lvl w:ilvl="4" w:tentative="1">
      <w:start w:val="1"/>
      <w:numFmt w:val="bullet"/>
      <w:lvlText w:val=""/>
      <w:lvlJc w:val="left"/>
      <w:pPr>
        <w:tabs>
          <w:tab w:val="num" w:pos="4320"/>
        </w:tabs>
        <w:ind w:left="4320" w:hanging="360"/>
      </w:pPr>
      <w:rPr>
        <w:rFonts w:ascii="Wingdings" w:hAnsi="Wingdings" w:hint="default"/>
        <w:sz w:val="20"/>
      </w:rPr>
    </w:lvl>
    <w:lvl w:ilvl="5" w:tentative="1">
      <w:start w:val="1"/>
      <w:numFmt w:val="bullet"/>
      <w:lvlText w:val=""/>
      <w:lvlJc w:val="left"/>
      <w:pPr>
        <w:tabs>
          <w:tab w:val="num" w:pos="5040"/>
        </w:tabs>
        <w:ind w:left="5040" w:hanging="360"/>
      </w:pPr>
      <w:rPr>
        <w:rFonts w:ascii="Wingdings" w:hAnsi="Wingdings" w:hint="default"/>
        <w:sz w:val="20"/>
      </w:rPr>
    </w:lvl>
    <w:lvl w:ilvl="6" w:tentative="1">
      <w:start w:val="1"/>
      <w:numFmt w:val="bullet"/>
      <w:lvlText w:val=""/>
      <w:lvlJc w:val="left"/>
      <w:pPr>
        <w:tabs>
          <w:tab w:val="num" w:pos="5760"/>
        </w:tabs>
        <w:ind w:left="5760" w:hanging="360"/>
      </w:pPr>
      <w:rPr>
        <w:rFonts w:ascii="Wingdings" w:hAnsi="Wingdings" w:hint="default"/>
        <w:sz w:val="20"/>
      </w:rPr>
    </w:lvl>
    <w:lvl w:ilvl="7" w:tentative="1">
      <w:start w:val="1"/>
      <w:numFmt w:val="bullet"/>
      <w:lvlText w:val=""/>
      <w:lvlJc w:val="left"/>
      <w:pPr>
        <w:tabs>
          <w:tab w:val="num" w:pos="6480"/>
        </w:tabs>
        <w:ind w:left="6480" w:hanging="360"/>
      </w:pPr>
      <w:rPr>
        <w:rFonts w:ascii="Wingdings" w:hAnsi="Wingdings" w:hint="default"/>
        <w:sz w:val="20"/>
      </w:rPr>
    </w:lvl>
    <w:lvl w:ilvl="8" w:tentative="1">
      <w:start w:val="1"/>
      <w:numFmt w:val="bullet"/>
      <w:lvlText w:val=""/>
      <w:lvlJc w:val="left"/>
      <w:pPr>
        <w:tabs>
          <w:tab w:val="num" w:pos="7200"/>
        </w:tabs>
        <w:ind w:left="7200" w:hanging="360"/>
      </w:pPr>
      <w:rPr>
        <w:rFonts w:ascii="Wingdings" w:hAnsi="Wingdings" w:hint="default"/>
        <w:sz w:val="20"/>
      </w:rPr>
    </w:lvl>
  </w:abstractNum>
  <w:abstractNum w:abstractNumId="23" w15:restartNumberingAfterBreak="0">
    <w:nsid w:val="6BF725D1"/>
    <w:multiLevelType w:val="singleLevel"/>
    <w:tmpl w:val="1C4E4008"/>
    <w:lvl w:ilvl="0">
      <w:start w:val="1"/>
      <w:numFmt w:val="decimal"/>
      <w:lvlText w:val="%1)"/>
      <w:lvlJc w:val="left"/>
      <w:pPr>
        <w:tabs>
          <w:tab w:val="num" w:pos="1080"/>
        </w:tabs>
        <w:ind w:left="1080" w:hanging="360"/>
      </w:pPr>
      <w:rPr>
        <w:rFonts w:cs="Times New Roman" w:hint="default"/>
      </w:rPr>
    </w:lvl>
  </w:abstractNum>
  <w:abstractNum w:abstractNumId="24" w15:restartNumberingAfterBreak="0">
    <w:nsid w:val="76CE7EB7"/>
    <w:multiLevelType w:val="hybridMultilevel"/>
    <w:tmpl w:val="5FEEA9D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5" w15:restartNumberingAfterBreak="0">
    <w:nsid w:val="7CD83179"/>
    <w:multiLevelType w:val="hybridMultilevel"/>
    <w:tmpl w:val="E18A1532"/>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6" w15:restartNumberingAfterBreak="0">
    <w:nsid w:val="7F71657A"/>
    <w:multiLevelType w:val="singleLevel"/>
    <w:tmpl w:val="A8C04A5C"/>
    <w:lvl w:ilvl="0">
      <w:start w:val="1"/>
      <w:numFmt w:val="decimal"/>
      <w:lvlText w:val="%1) "/>
      <w:legacy w:legacy="1" w:legacySpace="0" w:legacyIndent="283"/>
      <w:lvlJc w:val="left"/>
      <w:pPr>
        <w:ind w:left="1003" w:hanging="283"/>
      </w:pPr>
      <w:rPr>
        <w:rFonts w:ascii="Arial" w:hAnsi="Arial" w:cs="Times New Roman" w:hint="default"/>
        <w:b w:val="0"/>
        <w:i w:val="0"/>
        <w:sz w:val="22"/>
        <w:u w:val="none"/>
      </w:rPr>
    </w:lvl>
  </w:abstractNum>
  <w:num w:numId="1">
    <w:abstractNumId w:val="26"/>
  </w:num>
  <w:num w:numId="2">
    <w:abstractNumId w:val="5"/>
  </w:num>
  <w:num w:numId="3">
    <w:abstractNumId w:val="5"/>
    <w:lvlOverride w:ilvl="0">
      <w:lvl w:ilvl="0">
        <w:start w:val="1"/>
        <w:numFmt w:val="decimal"/>
        <w:lvlText w:val="%1) "/>
        <w:legacy w:legacy="1" w:legacySpace="0" w:legacyIndent="283"/>
        <w:lvlJc w:val="left"/>
        <w:pPr>
          <w:ind w:left="1003" w:hanging="283"/>
        </w:pPr>
        <w:rPr>
          <w:rFonts w:ascii="Arial" w:hAnsi="Arial" w:cs="Times New Roman" w:hint="default"/>
          <w:b w:val="0"/>
          <w:i w:val="0"/>
          <w:sz w:val="22"/>
          <w:u w:val="none"/>
        </w:rPr>
      </w:lvl>
    </w:lvlOverride>
  </w:num>
  <w:num w:numId="4">
    <w:abstractNumId w:val="23"/>
  </w:num>
  <w:num w:numId="5">
    <w:abstractNumId w:val="19"/>
  </w:num>
  <w:num w:numId="6">
    <w:abstractNumId w:val="12"/>
  </w:num>
  <w:num w:numId="7">
    <w:abstractNumId w:val="8"/>
  </w:num>
  <w:num w:numId="8">
    <w:abstractNumId w:val="25"/>
  </w:num>
  <w:num w:numId="9">
    <w:abstractNumId w:val="21"/>
  </w:num>
  <w:num w:numId="10">
    <w:abstractNumId w:val="16"/>
  </w:num>
  <w:num w:numId="11">
    <w:abstractNumId w:val="7"/>
  </w:num>
  <w:num w:numId="12">
    <w:abstractNumId w:val="15"/>
  </w:num>
  <w:num w:numId="13">
    <w:abstractNumId w:val="11"/>
  </w:num>
  <w:num w:numId="14">
    <w:abstractNumId w:val="0"/>
  </w:num>
  <w:num w:numId="15">
    <w:abstractNumId w:val="20"/>
  </w:num>
  <w:num w:numId="16">
    <w:abstractNumId w:val="22"/>
  </w:num>
  <w:num w:numId="17">
    <w:abstractNumId w:val="9"/>
  </w:num>
  <w:num w:numId="18">
    <w:abstractNumId w:val="1"/>
  </w:num>
  <w:num w:numId="19">
    <w:abstractNumId w:val="4"/>
  </w:num>
  <w:num w:numId="20">
    <w:abstractNumId w:val="13"/>
  </w:num>
  <w:num w:numId="21">
    <w:abstractNumId w:val="6"/>
  </w:num>
  <w:num w:numId="22">
    <w:abstractNumId w:val="18"/>
  </w:num>
  <w:num w:numId="23">
    <w:abstractNumId w:val="24"/>
  </w:num>
  <w:num w:numId="24">
    <w:abstractNumId w:val="3"/>
  </w:num>
  <w:num w:numId="25">
    <w:abstractNumId w:val="14"/>
  </w:num>
  <w:num w:numId="26">
    <w:abstractNumId w:val="17"/>
  </w:num>
  <w:num w:numId="27">
    <w:abstractNumId w:val="2"/>
  </w:num>
  <w:num w:numId="2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intFractionalCharacterWidth/>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61B"/>
    <w:rsid w:val="00007155"/>
    <w:rsid w:val="00010E5A"/>
    <w:rsid w:val="000224AE"/>
    <w:rsid w:val="000321C7"/>
    <w:rsid w:val="0004139E"/>
    <w:rsid w:val="0004528C"/>
    <w:rsid w:val="000529C8"/>
    <w:rsid w:val="0006298C"/>
    <w:rsid w:val="00071E99"/>
    <w:rsid w:val="00076119"/>
    <w:rsid w:val="000811E7"/>
    <w:rsid w:val="00083C6C"/>
    <w:rsid w:val="0008575B"/>
    <w:rsid w:val="000A0EFA"/>
    <w:rsid w:val="000C069E"/>
    <w:rsid w:val="000C2CDC"/>
    <w:rsid w:val="000C723C"/>
    <w:rsid w:val="000D54D3"/>
    <w:rsid w:val="000D6271"/>
    <w:rsid w:val="000D6C0C"/>
    <w:rsid w:val="000E2ABA"/>
    <w:rsid w:val="000E326C"/>
    <w:rsid w:val="000E4297"/>
    <w:rsid w:val="000E70BD"/>
    <w:rsid w:val="000F20FA"/>
    <w:rsid w:val="000F5875"/>
    <w:rsid w:val="000F5975"/>
    <w:rsid w:val="001002AF"/>
    <w:rsid w:val="001166F8"/>
    <w:rsid w:val="001303E7"/>
    <w:rsid w:val="00131179"/>
    <w:rsid w:val="0014000D"/>
    <w:rsid w:val="001404C0"/>
    <w:rsid w:val="00144BB4"/>
    <w:rsid w:val="001517F5"/>
    <w:rsid w:val="00151CE5"/>
    <w:rsid w:val="00184F77"/>
    <w:rsid w:val="00196657"/>
    <w:rsid w:val="001A4DAE"/>
    <w:rsid w:val="001A692E"/>
    <w:rsid w:val="001B144F"/>
    <w:rsid w:val="001B6842"/>
    <w:rsid w:val="001C01CC"/>
    <w:rsid w:val="001C2900"/>
    <w:rsid w:val="001C312F"/>
    <w:rsid w:val="001C3A04"/>
    <w:rsid w:val="001C464F"/>
    <w:rsid w:val="001D48AE"/>
    <w:rsid w:val="001E6A19"/>
    <w:rsid w:val="00217433"/>
    <w:rsid w:val="00223C89"/>
    <w:rsid w:val="002271FE"/>
    <w:rsid w:val="00230059"/>
    <w:rsid w:val="00241AE5"/>
    <w:rsid w:val="00241DDE"/>
    <w:rsid w:val="00244B65"/>
    <w:rsid w:val="0024768D"/>
    <w:rsid w:val="00250F89"/>
    <w:rsid w:val="002522DA"/>
    <w:rsid w:val="00261FC9"/>
    <w:rsid w:val="00263903"/>
    <w:rsid w:val="00266FAF"/>
    <w:rsid w:val="0027157F"/>
    <w:rsid w:val="002753BE"/>
    <w:rsid w:val="00276FD5"/>
    <w:rsid w:val="00284419"/>
    <w:rsid w:val="00285502"/>
    <w:rsid w:val="00287934"/>
    <w:rsid w:val="002906FA"/>
    <w:rsid w:val="00293027"/>
    <w:rsid w:val="00295135"/>
    <w:rsid w:val="002A5BEE"/>
    <w:rsid w:val="002B01FF"/>
    <w:rsid w:val="002B414B"/>
    <w:rsid w:val="002C148D"/>
    <w:rsid w:val="002C74E1"/>
    <w:rsid w:val="002D5186"/>
    <w:rsid w:val="002E0AED"/>
    <w:rsid w:val="002E528D"/>
    <w:rsid w:val="002E63C6"/>
    <w:rsid w:val="002F1A1C"/>
    <w:rsid w:val="00311DFB"/>
    <w:rsid w:val="0032242B"/>
    <w:rsid w:val="003259AA"/>
    <w:rsid w:val="00326671"/>
    <w:rsid w:val="00331338"/>
    <w:rsid w:val="003317EF"/>
    <w:rsid w:val="003378DC"/>
    <w:rsid w:val="00352FB7"/>
    <w:rsid w:val="003541E0"/>
    <w:rsid w:val="003555AB"/>
    <w:rsid w:val="0036754C"/>
    <w:rsid w:val="00371D73"/>
    <w:rsid w:val="00372B60"/>
    <w:rsid w:val="00373F1B"/>
    <w:rsid w:val="003B06A4"/>
    <w:rsid w:val="003B4410"/>
    <w:rsid w:val="003C648D"/>
    <w:rsid w:val="003C6BDD"/>
    <w:rsid w:val="003C72A9"/>
    <w:rsid w:val="003E7EF5"/>
    <w:rsid w:val="003F3E7B"/>
    <w:rsid w:val="00401270"/>
    <w:rsid w:val="00410FF8"/>
    <w:rsid w:val="00412DC6"/>
    <w:rsid w:val="00413AA3"/>
    <w:rsid w:val="004200F2"/>
    <w:rsid w:val="004261F1"/>
    <w:rsid w:val="00426C7B"/>
    <w:rsid w:val="004352BC"/>
    <w:rsid w:val="0044255F"/>
    <w:rsid w:val="0044294E"/>
    <w:rsid w:val="004525AB"/>
    <w:rsid w:val="00453B53"/>
    <w:rsid w:val="004568FE"/>
    <w:rsid w:val="00472E6A"/>
    <w:rsid w:val="004761F5"/>
    <w:rsid w:val="004763FE"/>
    <w:rsid w:val="004824F7"/>
    <w:rsid w:val="00495DA4"/>
    <w:rsid w:val="004A16A8"/>
    <w:rsid w:val="004B7E27"/>
    <w:rsid w:val="004E5CDE"/>
    <w:rsid w:val="004F2A20"/>
    <w:rsid w:val="004F407D"/>
    <w:rsid w:val="005033EA"/>
    <w:rsid w:val="00513C0A"/>
    <w:rsid w:val="00513DAD"/>
    <w:rsid w:val="00524B8F"/>
    <w:rsid w:val="00524E57"/>
    <w:rsid w:val="00526BA4"/>
    <w:rsid w:val="00530534"/>
    <w:rsid w:val="0053632D"/>
    <w:rsid w:val="00541483"/>
    <w:rsid w:val="00544B65"/>
    <w:rsid w:val="0054637F"/>
    <w:rsid w:val="00547F5B"/>
    <w:rsid w:val="005505DF"/>
    <w:rsid w:val="00550D6C"/>
    <w:rsid w:val="00551754"/>
    <w:rsid w:val="005533ED"/>
    <w:rsid w:val="0055476A"/>
    <w:rsid w:val="005556F7"/>
    <w:rsid w:val="0055765D"/>
    <w:rsid w:val="005712B5"/>
    <w:rsid w:val="00576DDC"/>
    <w:rsid w:val="005919CD"/>
    <w:rsid w:val="00597274"/>
    <w:rsid w:val="005C157E"/>
    <w:rsid w:val="005C2633"/>
    <w:rsid w:val="005C730E"/>
    <w:rsid w:val="005E0384"/>
    <w:rsid w:val="005E2367"/>
    <w:rsid w:val="005E237E"/>
    <w:rsid w:val="005E23A4"/>
    <w:rsid w:val="005E3925"/>
    <w:rsid w:val="005E7D6C"/>
    <w:rsid w:val="005F17F7"/>
    <w:rsid w:val="006020E9"/>
    <w:rsid w:val="00603AE2"/>
    <w:rsid w:val="00607892"/>
    <w:rsid w:val="00607FCC"/>
    <w:rsid w:val="0062445A"/>
    <w:rsid w:val="006319AC"/>
    <w:rsid w:val="00631E44"/>
    <w:rsid w:val="00632299"/>
    <w:rsid w:val="00636BA3"/>
    <w:rsid w:val="00637DFC"/>
    <w:rsid w:val="0065646B"/>
    <w:rsid w:val="006602A1"/>
    <w:rsid w:val="00663E1D"/>
    <w:rsid w:val="00671A36"/>
    <w:rsid w:val="0069007A"/>
    <w:rsid w:val="00695807"/>
    <w:rsid w:val="006A2A79"/>
    <w:rsid w:val="006A3005"/>
    <w:rsid w:val="006A3BDD"/>
    <w:rsid w:val="006A6DA3"/>
    <w:rsid w:val="006B0D2A"/>
    <w:rsid w:val="006B1A43"/>
    <w:rsid w:val="006B727C"/>
    <w:rsid w:val="006C2864"/>
    <w:rsid w:val="006C6633"/>
    <w:rsid w:val="006D2B52"/>
    <w:rsid w:val="006D5A26"/>
    <w:rsid w:val="006D5BBD"/>
    <w:rsid w:val="006E09C6"/>
    <w:rsid w:val="006E6FF7"/>
    <w:rsid w:val="006F552E"/>
    <w:rsid w:val="006F6D6A"/>
    <w:rsid w:val="00700725"/>
    <w:rsid w:val="00706C3D"/>
    <w:rsid w:val="00710BE5"/>
    <w:rsid w:val="00721586"/>
    <w:rsid w:val="0073326A"/>
    <w:rsid w:val="00736589"/>
    <w:rsid w:val="0074280D"/>
    <w:rsid w:val="007462CF"/>
    <w:rsid w:val="007502A4"/>
    <w:rsid w:val="007506B1"/>
    <w:rsid w:val="00750EAB"/>
    <w:rsid w:val="00754BC0"/>
    <w:rsid w:val="007837A2"/>
    <w:rsid w:val="00787547"/>
    <w:rsid w:val="007940D2"/>
    <w:rsid w:val="00794E7B"/>
    <w:rsid w:val="007A46AF"/>
    <w:rsid w:val="007A6215"/>
    <w:rsid w:val="007B3EC2"/>
    <w:rsid w:val="007C1C44"/>
    <w:rsid w:val="007D5B33"/>
    <w:rsid w:val="007F0019"/>
    <w:rsid w:val="007F4417"/>
    <w:rsid w:val="00801741"/>
    <w:rsid w:val="00804E43"/>
    <w:rsid w:val="00805F5F"/>
    <w:rsid w:val="00812EC8"/>
    <w:rsid w:val="00813C74"/>
    <w:rsid w:val="00833A02"/>
    <w:rsid w:val="00833CB1"/>
    <w:rsid w:val="00840802"/>
    <w:rsid w:val="008606C5"/>
    <w:rsid w:val="00861146"/>
    <w:rsid w:val="00863314"/>
    <w:rsid w:val="00863F33"/>
    <w:rsid w:val="008648D6"/>
    <w:rsid w:val="00867D0B"/>
    <w:rsid w:val="00872729"/>
    <w:rsid w:val="0088065E"/>
    <w:rsid w:val="0088501D"/>
    <w:rsid w:val="008907F4"/>
    <w:rsid w:val="008914B8"/>
    <w:rsid w:val="008A6D84"/>
    <w:rsid w:val="008A7EC2"/>
    <w:rsid w:val="008C03FB"/>
    <w:rsid w:val="008C1F63"/>
    <w:rsid w:val="008C433C"/>
    <w:rsid w:val="008C6A2E"/>
    <w:rsid w:val="008D1C90"/>
    <w:rsid w:val="008D4324"/>
    <w:rsid w:val="008D5F94"/>
    <w:rsid w:val="008D64E5"/>
    <w:rsid w:val="008E5B52"/>
    <w:rsid w:val="008F00FC"/>
    <w:rsid w:val="008F2570"/>
    <w:rsid w:val="008F6C33"/>
    <w:rsid w:val="008F7A94"/>
    <w:rsid w:val="00910EDF"/>
    <w:rsid w:val="009134D2"/>
    <w:rsid w:val="00913E08"/>
    <w:rsid w:val="00917A02"/>
    <w:rsid w:val="009209BF"/>
    <w:rsid w:val="00922252"/>
    <w:rsid w:val="00924E53"/>
    <w:rsid w:val="00927D82"/>
    <w:rsid w:val="00935BE3"/>
    <w:rsid w:val="00941305"/>
    <w:rsid w:val="00941A46"/>
    <w:rsid w:val="00953D18"/>
    <w:rsid w:val="00953D2A"/>
    <w:rsid w:val="00955150"/>
    <w:rsid w:val="00975A6E"/>
    <w:rsid w:val="009763EF"/>
    <w:rsid w:val="009827FE"/>
    <w:rsid w:val="00983E31"/>
    <w:rsid w:val="00987793"/>
    <w:rsid w:val="00990DB6"/>
    <w:rsid w:val="00996165"/>
    <w:rsid w:val="009A4F68"/>
    <w:rsid w:val="009A75EF"/>
    <w:rsid w:val="009A7737"/>
    <w:rsid w:val="009B362E"/>
    <w:rsid w:val="009B44C0"/>
    <w:rsid w:val="009B453B"/>
    <w:rsid w:val="009B58B3"/>
    <w:rsid w:val="009D6039"/>
    <w:rsid w:val="009E240D"/>
    <w:rsid w:val="009E59C3"/>
    <w:rsid w:val="00A030D5"/>
    <w:rsid w:val="00A1731D"/>
    <w:rsid w:val="00A40879"/>
    <w:rsid w:val="00A4289B"/>
    <w:rsid w:val="00A4408A"/>
    <w:rsid w:val="00A50940"/>
    <w:rsid w:val="00A50A39"/>
    <w:rsid w:val="00A54C93"/>
    <w:rsid w:val="00A62B15"/>
    <w:rsid w:val="00A63101"/>
    <w:rsid w:val="00A64AAD"/>
    <w:rsid w:val="00A654C5"/>
    <w:rsid w:val="00A66BE3"/>
    <w:rsid w:val="00A739FF"/>
    <w:rsid w:val="00A85594"/>
    <w:rsid w:val="00A8744D"/>
    <w:rsid w:val="00AA0D99"/>
    <w:rsid w:val="00AA2F88"/>
    <w:rsid w:val="00AA50B5"/>
    <w:rsid w:val="00AB6505"/>
    <w:rsid w:val="00AC6DDF"/>
    <w:rsid w:val="00AD00EF"/>
    <w:rsid w:val="00AD1004"/>
    <w:rsid w:val="00AD4DA5"/>
    <w:rsid w:val="00AD523D"/>
    <w:rsid w:val="00AF1272"/>
    <w:rsid w:val="00AF6497"/>
    <w:rsid w:val="00B00E30"/>
    <w:rsid w:val="00B06A64"/>
    <w:rsid w:val="00B1002E"/>
    <w:rsid w:val="00B112CD"/>
    <w:rsid w:val="00B1460E"/>
    <w:rsid w:val="00B16935"/>
    <w:rsid w:val="00B17C74"/>
    <w:rsid w:val="00B25308"/>
    <w:rsid w:val="00B31D7A"/>
    <w:rsid w:val="00B37998"/>
    <w:rsid w:val="00B46B3C"/>
    <w:rsid w:val="00B5030C"/>
    <w:rsid w:val="00B5707F"/>
    <w:rsid w:val="00B66A44"/>
    <w:rsid w:val="00B75CAE"/>
    <w:rsid w:val="00B76704"/>
    <w:rsid w:val="00B90E2F"/>
    <w:rsid w:val="00B91BC7"/>
    <w:rsid w:val="00B92E38"/>
    <w:rsid w:val="00B94AFF"/>
    <w:rsid w:val="00B97644"/>
    <w:rsid w:val="00BA2873"/>
    <w:rsid w:val="00BA7294"/>
    <w:rsid w:val="00BA7A3D"/>
    <w:rsid w:val="00BC7ADB"/>
    <w:rsid w:val="00BE3D8C"/>
    <w:rsid w:val="00BF015F"/>
    <w:rsid w:val="00BF1F6E"/>
    <w:rsid w:val="00C020FD"/>
    <w:rsid w:val="00C0554D"/>
    <w:rsid w:val="00C12738"/>
    <w:rsid w:val="00C273CE"/>
    <w:rsid w:val="00C41BF6"/>
    <w:rsid w:val="00C43549"/>
    <w:rsid w:val="00C44A3B"/>
    <w:rsid w:val="00C47A5C"/>
    <w:rsid w:val="00C50BD3"/>
    <w:rsid w:val="00C56029"/>
    <w:rsid w:val="00C6139B"/>
    <w:rsid w:val="00C62DC7"/>
    <w:rsid w:val="00C733C3"/>
    <w:rsid w:val="00C77B79"/>
    <w:rsid w:val="00CA1B4B"/>
    <w:rsid w:val="00CA208F"/>
    <w:rsid w:val="00CB0C0F"/>
    <w:rsid w:val="00CB0EB3"/>
    <w:rsid w:val="00CC2519"/>
    <w:rsid w:val="00CE05F1"/>
    <w:rsid w:val="00CE1DDF"/>
    <w:rsid w:val="00CE25A7"/>
    <w:rsid w:val="00CF3C94"/>
    <w:rsid w:val="00CF63F0"/>
    <w:rsid w:val="00CF74C0"/>
    <w:rsid w:val="00D01DEF"/>
    <w:rsid w:val="00D04A1D"/>
    <w:rsid w:val="00D07599"/>
    <w:rsid w:val="00D1276F"/>
    <w:rsid w:val="00D12994"/>
    <w:rsid w:val="00D15FA6"/>
    <w:rsid w:val="00D20579"/>
    <w:rsid w:val="00D35316"/>
    <w:rsid w:val="00D4063C"/>
    <w:rsid w:val="00D41047"/>
    <w:rsid w:val="00D55EE9"/>
    <w:rsid w:val="00D56B76"/>
    <w:rsid w:val="00D64C1D"/>
    <w:rsid w:val="00D651A5"/>
    <w:rsid w:val="00D7696A"/>
    <w:rsid w:val="00D86691"/>
    <w:rsid w:val="00D878E7"/>
    <w:rsid w:val="00DA1F63"/>
    <w:rsid w:val="00DA7AA6"/>
    <w:rsid w:val="00DD51A4"/>
    <w:rsid w:val="00DD6AF8"/>
    <w:rsid w:val="00DE0FD7"/>
    <w:rsid w:val="00E06435"/>
    <w:rsid w:val="00E14BF0"/>
    <w:rsid w:val="00E274A5"/>
    <w:rsid w:val="00E30022"/>
    <w:rsid w:val="00E303F6"/>
    <w:rsid w:val="00E337B5"/>
    <w:rsid w:val="00E35DD3"/>
    <w:rsid w:val="00E37E2D"/>
    <w:rsid w:val="00E503C7"/>
    <w:rsid w:val="00E50D1E"/>
    <w:rsid w:val="00E77EFD"/>
    <w:rsid w:val="00E820AF"/>
    <w:rsid w:val="00E830BF"/>
    <w:rsid w:val="00E944B6"/>
    <w:rsid w:val="00EA0B29"/>
    <w:rsid w:val="00EA661B"/>
    <w:rsid w:val="00EB007A"/>
    <w:rsid w:val="00EB2C1D"/>
    <w:rsid w:val="00EC1DAA"/>
    <w:rsid w:val="00EC35B1"/>
    <w:rsid w:val="00EF416A"/>
    <w:rsid w:val="00EF4A42"/>
    <w:rsid w:val="00EF609B"/>
    <w:rsid w:val="00F0177F"/>
    <w:rsid w:val="00F01BEE"/>
    <w:rsid w:val="00F02AB9"/>
    <w:rsid w:val="00F0461F"/>
    <w:rsid w:val="00F05FDE"/>
    <w:rsid w:val="00F126D5"/>
    <w:rsid w:val="00F16E61"/>
    <w:rsid w:val="00F21BCC"/>
    <w:rsid w:val="00F257E1"/>
    <w:rsid w:val="00F25B5A"/>
    <w:rsid w:val="00F3441E"/>
    <w:rsid w:val="00F36591"/>
    <w:rsid w:val="00F42692"/>
    <w:rsid w:val="00F436E0"/>
    <w:rsid w:val="00F47D4A"/>
    <w:rsid w:val="00F53836"/>
    <w:rsid w:val="00F61C42"/>
    <w:rsid w:val="00F66956"/>
    <w:rsid w:val="00F72EE7"/>
    <w:rsid w:val="00F818F7"/>
    <w:rsid w:val="00F91ED0"/>
    <w:rsid w:val="00F9331F"/>
    <w:rsid w:val="00F93E51"/>
    <w:rsid w:val="00F96FF2"/>
    <w:rsid w:val="00FA4BAE"/>
    <w:rsid w:val="00FB415C"/>
    <w:rsid w:val="00FB5589"/>
    <w:rsid w:val="00FB5F26"/>
    <w:rsid w:val="00FC1A77"/>
    <w:rsid w:val="00FC1EDD"/>
    <w:rsid w:val="00FC464C"/>
    <w:rsid w:val="00FD5FDA"/>
    <w:rsid w:val="00FE3711"/>
    <w:rsid w:val="00FF505F"/>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5:docId w15:val="{31A1272F-BE86-4845-B99F-DA16BFB93C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D6271"/>
    <w:rPr>
      <w:lang w:val="en-US"/>
    </w:rPr>
  </w:style>
  <w:style w:type="paragraph" w:styleId="1">
    <w:name w:val="heading 1"/>
    <w:basedOn w:val="a"/>
    <w:next w:val="a"/>
    <w:qFormat/>
    <w:locked/>
    <w:rsid w:val="003C648D"/>
    <w:pPr>
      <w:keepNext/>
      <w:numPr>
        <w:numId w:val="7"/>
      </w:numPr>
      <w:outlineLvl w:val="0"/>
    </w:pPr>
    <w:rPr>
      <w:b/>
      <w:lang w:val="el-GR"/>
    </w:rPr>
  </w:style>
  <w:style w:type="paragraph" w:styleId="2">
    <w:name w:val="heading 2"/>
    <w:basedOn w:val="a"/>
    <w:next w:val="a"/>
    <w:qFormat/>
    <w:locked/>
    <w:rsid w:val="003C648D"/>
    <w:pPr>
      <w:keepNext/>
      <w:numPr>
        <w:ilvl w:val="1"/>
        <w:numId w:val="7"/>
      </w:numPr>
      <w:outlineLvl w:val="1"/>
    </w:pPr>
    <w:rPr>
      <w:b/>
      <w:sz w:val="16"/>
      <w:lang w:val="el-GR"/>
    </w:rPr>
  </w:style>
  <w:style w:type="paragraph" w:styleId="3">
    <w:name w:val="heading 3"/>
    <w:basedOn w:val="a"/>
    <w:next w:val="a"/>
    <w:link w:val="3Char"/>
    <w:qFormat/>
    <w:locked/>
    <w:rsid w:val="003C648D"/>
    <w:pPr>
      <w:keepNext/>
      <w:numPr>
        <w:ilvl w:val="2"/>
        <w:numId w:val="7"/>
      </w:numPr>
      <w:outlineLvl w:val="2"/>
    </w:pPr>
    <w:rPr>
      <w:sz w:val="24"/>
      <w:lang w:val="el-GR"/>
    </w:rPr>
  </w:style>
  <w:style w:type="paragraph" w:styleId="4">
    <w:name w:val="heading 4"/>
    <w:basedOn w:val="a"/>
    <w:next w:val="a"/>
    <w:qFormat/>
    <w:locked/>
    <w:rsid w:val="003C648D"/>
    <w:pPr>
      <w:keepNext/>
      <w:numPr>
        <w:ilvl w:val="3"/>
        <w:numId w:val="7"/>
      </w:numPr>
      <w:outlineLvl w:val="3"/>
    </w:pPr>
    <w:rPr>
      <w:b/>
      <w:sz w:val="24"/>
    </w:rPr>
  </w:style>
  <w:style w:type="paragraph" w:styleId="5">
    <w:name w:val="heading 5"/>
    <w:basedOn w:val="a"/>
    <w:next w:val="a"/>
    <w:qFormat/>
    <w:locked/>
    <w:rsid w:val="003C648D"/>
    <w:pPr>
      <w:keepNext/>
      <w:numPr>
        <w:ilvl w:val="4"/>
        <w:numId w:val="7"/>
      </w:numPr>
      <w:jc w:val="both"/>
      <w:outlineLvl w:val="4"/>
    </w:pPr>
    <w:rPr>
      <w:sz w:val="24"/>
      <w:lang w:val="el-GR"/>
    </w:rPr>
  </w:style>
  <w:style w:type="paragraph" w:styleId="6">
    <w:name w:val="heading 6"/>
    <w:basedOn w:val="a"/>
    <w:next w:val="a"/>
    <w:qFormat/>
    <w:locked/>
    <w:rsid w:val="003C648D"/>
    <w:pPr>
      <w:keepNext/>
      <w:numPr>
        <w:ilvl w:val="5"/>
        <w:numId w:val="7"/>
      </w:numPr>
      <w:jc w:val="center"/>
      <w:outlineLvl w:val="5"/>
    </w:pPr>
    <w:rPr>
      <w:b/>
      <w:sz w:val="24"/>
      <w:u w:val="single"/>
      <w:lang w:val="el-GR"/>
    </w:rPr>
  </w:style>
  <w:style w:type="paragraph" w:styleId="7">
    <w:name w:val="heading 7"/>
    <w:basedOn w:val="a"/>
    <w:next w:val="a"/>
    <w:qFormat/>
    <w:locked/>
    <w:rsid w:val="003C648D"/>
    <w:pPr>
      <w:keepNext/>
      <w:numPr>
        <w:ilvl w:val="6"/>
        <w:numId w:val="7"/>
      </w:numPr>
      <w:jc w:val="both"/>
      <w:outlineLvl w:val="6"/>
    </w:pPr>
    <w:rPr>
      <w:sz w:val="24"/>
      <w:lang w:val="el-GR"/>
    </w:rPr>
  </w:style>
  <w:style w:type="paragraph" w:styleId="8">
    <w:name w:val="heading 8"/>
    <w:basedOn w:val="a"/>
    <w:next w:val="a"/>
    <w:qFormat/>
    <w:locked/>
    <w:rsid w:val="003C648D"/>
    <w:pPr>
      <w:keepNext/>
      <w:numPr>
        <w:ilvl w:val="7"/>
        <w:numId w:val="7"/>
      </w:numPr>
      <w:outlineLvl w:val="7"/>
    </w:pPr>
    <w:rPr>
      <w:b/>
      <w:bCs/>
      <w:sz w:val="28"/>
      <w:lang w:val="el-GR"/>
    </w:rPr>
  </w:style>
  <w:style w:type="paragraph" w:styleId="9">
    <w:name w:val="heading 9"/>
    <w:basedOn w:val="a"/>
    <w:next w:val="a"/>
    <w:qFormat/>
    <w:locked/>
    <w:rsid w:val="003C648D"/>
    <w:pPr>
      <w:keepNext/>
      <w:numPr>
        <w:ilvl w:val="8"/>
        <w:numId w:val="7"/>
      </w:numPr>
      <w:jc w:val="both"/>
      <w:outlineLvl w:val="8"/>
    </w:pPr>
    <w:rPr>
      <w:b/>
      <w:bCs/>
      <w:sz w:val="28"/>
      <w:u w:val="single"/>
      <w:lang w:val="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0D6271"/>
    <w:pPr>
      <w:spacing w:line="360" w:lineRule="auto"/>
      <w:ind w:firstLine="567"/>
      <w:jc w:val="both"/>
    </w:pPr>
    <w:rPr>
      <w:rFonts w:ascii="Arial" w:hAnsi="Arial"/>
      <w:sz w:val="22"/>
      <w:lang w:val="el-GR"/>
    </w:rPr>
  </w:style>
  <w:style w:type="paragraph" w:styleId="a4">
    <w:name w:val="Body Text"/>
    <w:basedOn w:val="a"/>
    <w:link w:val="Char"/>
    <w:rsid w:val="000D6271"/>
    <w:pPr>
      <w:spacing w:line="360" w:lineRule="auto"/>
    </w:pPr>
    <w:rPr>
      <w:rFonts w:ascii="Arial" w:hAnsi="Arial"/>
      <w:b/>
      <w:sz w:val="22"/>
      <w:lang w:val="el-GR"/>
    </w:rPr>
  </w:style>
  <w:style w:type="paragraph" w:styleId="a5">
    <w:name w:val="footer"/>
    <w:basedOn w:val="a"/>
    <w:rsid w:val="00412DC6"/>
    <w:pPr>
      <w:tabs>
        <w:tab w:val="center" w:pos="4153"/>
        <w:tab w:val="right" w:pos="8306"/>
      </w:tabs>
    </w:pPr>
  </w:style>
  <w:style w:type="character" w:styleId="a6">
    <w:name w:val="page number"/>
    <w:basedOn w:val="a0"/>
    <w:rsid w:val="00412DC6"/>
    <w:rPr>
      <w:rFonts w:cs="Times New Roman"/>
    </w:rPr>
  </w:style>
  <w:style w:type="paragraph" w:styleId="a7">
    <w:name w:val="header"/>
    <w:basedOn w:val="a"/>
    <w:link w:val="Char0"/>
    <w:rsid w:val="008D4324"/>
    <w:pPr>
      <w:tabs>
        <w:tab w:val="center" w:pos="4153"/>
        <w:tab w:val="right" w:pos="8306"/>
      </w:tabs>
    </w:pPr>
  </w:style>
  <w:style w:type="paragraph" w:styleId="a8">
    <w:name w:val="Balloon Text"/>
    <w:basedOn w:val="a"/>
    <w:semiHidden/>
    <w:rsid w:val="008648D6"/>
    <w:rPr>
      <w:rFonts w:ascii="Tahoma" w:hAnsi="Tahoma" w:cs="Tahoma"/>
      <w:sz w:val="16"/>
      <w:szCs w:val="16"/>
    </w:rPr>
  </w:style>
  <w:style w:type="character" w:styleId="-">
    <w:name w:val="Hyperlink"/>
    <w:basedOn w:val="a0"/>
    <w:rsid w:val="00F01BEE"/>
    <w:rPr>
      <w:rFonts w:cs="Times New Roman"/>
      <w:color w:val="0000FF"/>
      <w:u w:val="single"/>
    </w:rPr>
  </w:style>
  <w:style w:type="paragraph" w:customStyle="1" w:styleId="ecxmsonormal">
    <w:name w:val="ecxmsonormal"/>
    <w:basedOn w:val="a"/>
    <w:rsid w:val="00813C74"/>
    <w:pPr>
      <w:spacing w:after="324"/>
    </w:pPr>
    <w:rPr>
      <w:sz w:val="24"/>
      <w:szCs w:val="24"/>
      <w:lang w:val="el-GR"/>
    </w:rPr>
  </w:style>
  <w:style w:type="table" w:styleId="a9">
    <w:name w:val="Table Grid"/>
    <w:basedOn w:val="a1"/>
    <w:rsid w:val="00E303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Επικεφαλίδα 3 Char"/>
    <w:basedOn w:val="a0"/>
    <w:link w:val="3"/>
    <w:rsid w:val="00D64C1D"/>
    <w:rPr>
      <w:sz w:val="24"/>
    </w:rPr>
  </w:style>
  <w:style w:type="character" w:customStyle="1" w:styleId="Char">
    <w:name w:val="Σώμα κειμένου Char"/>
    <w:basedOn w:val="a0"/>
    <w:link w:val="a4"/>
    <w:rsid w:val="00D64C1D"/>
    <w:rPr>
      <w:rFonts w:ascii="Arial" w:hAnsi="Arial"/>
      <w:b/>
      <w:sz w:val="22"/>
    </w:rPr>
  </w:style>
  <w:style w:type="paragraph" w:styleId="aa">
    <w:name w:val="List Paragraph"/>
    <w:basedOn w:val="a"/>
    <w:uiPriority w:val="34"/>
    <w:qFormat/>
    <w:rsid w:val="006A3BDD"/>
    <w:pPr>
      <w:ind w:left="720"/>
      <w:contextualSpacing/>
    </w:pPr>
  </w:style>
  <w:style w:type="paragraph" w:styleId="Web">
    <w:name w:val="Normal (Web)"/>
    <w:basedOn w:val="a"/>
    <w:uiPriority w:val="99"/>
    <w:unhideWhenUsed/>
    <w:rsid w:val="004525AB"/>
    <w:pPr>
      <w:spacing w:before="100" w:beforeAutospacing="1" w:after="100" w:afterAutospacing="1"/>
    </w:pPr>
    <w:rPr>
      <w:sz w:val="24"/>
      <w:szCs w:val="24"/>
      <w:lang w:val="el-GR"/>
    </w:rPr>
  </w:style>
  <w:style w:type="character" w:customStyle="1" w:styleId="Char0">
    <w:name w:val="Κεφαλίδα Char"/>
    <w:basedOn w:val="a0"/>
    <w:link w:val="a7"/>
    <w:rsid w:val="009A7737"/>
    <w:rPr>
      <w:lang w:val="en-US"/>
    </w:rPr>
  </w:style>
  <w:style w:type="character" w:styleId="ab">
    <w:name w:val="Strong"/>
    <w:basedOn w:val="a0"/>
    <w:uiPriority w:val="22"/>
    <w:qFormat/>
    <w:locked/>
    <w:rsid w:val="00B75CA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24">
              <w:marLeft w:val="0"/>
              <w:marRight w:val="0"/>
              <w:marTop w:val="0"/>
              <w:marBottom w:val="0"/>
              <w:divBdr>
                <w:top w:val="none" w:sz="0" w:space="0" w:color="auto"/>
                <w:left w:val="none" w:sz="0" w:space="0" w:color="auto"/>
                <w:bottom w:val="none" w:sz="0" w:space="0" w:color="auto"/>
                <w:right w:val="none" w:sz="0" w:space="0" w:color="auto"/>
              </w:divBdr>
              <w:divsChild>
                <w:div w:id="10">
                  <w:marLeft w:val="0"/>
                  <w:marRight w:val="0"/>
                  <w:marTop w:val="100"/>
                  <w:marBottom w:val="100"/>
                  <w:divBdr>
                    <w:top w:val="none" w:sz="0" w:space="0" w:color="auto"/>
                    <w:left w:val="none" w:sz="0" w:space="0" w:color="auto"/>
                    <w:bottom w:val="none" w:sz="0" w:space="0" w:color="auto"/>
                    <w:right w:val="none" w:sz="0" w:space="0" w:color="auto"/>
                  </w:divBdr>
                  <w:divsChild>
                    <w:div w:id="2">
                      <w:marLeft w:val="0"/>
                      <w:marRight w:val="0"/>
                      <w:marTop w:val="0"/>
                      <w:marBottom w:val="0"/>
                      <w:divBdr>
                        <w:top w:val="none" w:sz="0" w:space="0" w:color="auto"/>
                        <w:left w:val="none" w:sz="0" w:space="0" w:color="auto"/>
                        <w:bottom w:val="none" w:sz="0" w:space="0" w:color="auto"/>
                        <w:right w:val="none" w:sz="0" w:space="0" w:color="auto"/>
                      </w:divBdr>
                      <w:divsChild>
                        <w:div w:id="42">
                          <w:marLeft w:val="0"/>
                          <w:marRight w:val="0"/>
                          <w:marTop w:val="0"/>
                          <w:marBottom w:val="0"/>
                          <w:divBdr>
                            <w:top w:val="none" w:sz="0" w:space="0" w:color="auto"/>
                            <w:left w:val="none" w:sz="0" w:space="0" w:color="auto"/>
                            <w:bottom w:val="none" w:sz="0" w:space="0" w:color="auto"/>
                            <w:right w:val="none" w:sz="0" w:space="0" w:color="auto"/>
                          </w:divBdr>
                          <w:divsChild>
                            <w:div w:id="7">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32">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sChild>
                                            <w:div w:id="19">
                                              <w:marLeft w:val="0"/>
                                              <w:marRight w:val="0"/>
                                              <w:marTop w:val="0"/>
                                              <w:marBottom w:val="0"/>
                                              <w:divBdr>
                                                <w:top w:val="none" w:sz="0" w:space="0" w:color="auto"/>
                                                <w:left w:val="none" w:sz="0" w:space="0" w:color="auto"/>
                                                <w:bottom w:val="none" w:sz="0" w:space="0" w:color="auto"/>
                                                <w:right w:val="none" w:sz="0" w:space="0" w:color="auto"/>
                                              </w:divBdr>
                                              <w:divsChild>
                                                <w:div w:id="41">
                                                  <w:marLeft w:val="0"/>
                                                  <w:marRight w:val="300"/>
                                                  <w:marTop w:val="0"/>
                                                  <w:marBottom w:val="0"/>
                                                  <w:divBdr>
                                                    <w:top w:val="none" w:sz="0" w:space="0" w:color="auto"/>
                                                    <w:left w:val="none" w:sz="0" w:space="0" w:color="auto"/>
                                                    <w:bottom w:val="none" w:sz="0" w:space="0" w:color="auto"/>
                                                    <w:right w:val="none" w:sz="0" w:space="0" w:color="auto"/>
                                                  </w:divBdr>
                                                  <w:divsChild>
                                                    <w:div w:id="13">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300"/>
                                                          <w:divBdr>
                                                            <w:top w:val="single" w:sz="6" w:space="0" w:color="CCCCCC"/>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sChild>
                                                                <w:div w:id="35">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26">
                                                                              <w:marLeft w:val="720"/>
                                                                              <w:marRight w:val="720"/>
                                                                              <w:marTop w:val="100"/>
                                                                              <w:marBottom w:val="100"/>
                                                                              <w:divBdr>
                                                                                <w:top w:val="none" w:sz="0" w:space="0" w:color="auto"/>
                                                                                <w:left w:val="none" w:sz="0" w:space="0" w:color="auto"/>
                                                                                <w:bottom w:val="none" w:sz="0" w:space="0" w:color="auto"/>
                                                                                <w:right w:val="none" w:sz="0" w:space="0" w:color="auto"/>
                                                                              </w:divBdr>
                                                                              <w:divsChild>
                                                                                <w:div w:id="12">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
      <w:marLeft w:val="0"/>
      <w:marRight w:val="0"/>
      <w:marTop w:val="0"/>
      <w:marBottom w:val="0"/>
      <w:divBdr>
        <w:top w:val="none" w:sz="0" w:space="0" w:color="auto"/>
        <w:left w:val="none" w:sz="0" w:space="0" w:color="auto"/>
        <w:bottom w:val="none" w:sz="0" w:space="0" w:color="auto"/>
        <w:right w:val="none" w:sz="0" w:space="0" w:color="auto"/>
      </w:divBdr>
      <w:divsChild>
        <w:div w:id="6">
          <w:marLeft w:val="0"/>
          <w:marRight w:val="0"/>
          <w:marTop w:val="0"/>
          <w:marBottom w:val="0"/>
          <w:divBdr>
            <w:top w:val="none" w:sz="0" w:space="0" w:color="auto"/>
            <w:left w:val="none" w:sz="0" w:space="0" w:color="auto"/>
            <w:bottom w:val="none" w:sz="0" w:space="0" w:color="auto"/>
            <w:right w:val="none" w:sz="0" w:space="0" w:color="auto"/>
          </w:divBdr>
          <w:divsChild>
            <w:div w:id="3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100"/>
                  <w:marBottom w:val="100"/>
                  <w:divBdr>
                    <w:top w:val="none" w:sz="0" w:space="0" w:color="auto"/>
                    <w:left w:val="none" w:sz="0" w:space="0" w:color="auto"/>
                    <w:bottom w:val="none" w:sz="0" w:space="0" w:color="auto"/>
                    <w:right w:val="none" w:sz="0" w:space="0" w:color="auto"/>
                  </w:divBdr>
                  <w:divsChild>
                    <w:div w:id="22">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0">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27">
                                      <w:marLeft w:val="0"/>
                                      <w:marRight w:val="0"/>
                                      <w:marTop w:val="0"/>
                                      <w:marBottom w:val="0"/>
                                      <w:divBdr>
                                        <w:top w:val="none" w:sz="0" w:space="0" w:color="auto"/>
                                        <w:left w:val="none" w:sz="0" w:space="0" w:color="auto"/>
                                        <w:bottom w:val="none" w:sz="0" w:space="0" w:color="auto"/>
                                        <w:right w:val="none" w:sz="0" w:space="0" w:color="auto"/>
                                      </w:divBdr>
                                      <w:divsChild>
                                        <w:div w:id="36">
                                          <w:marLeft w:val="0"/>
                                          <w:marRight w:val="0"/>
                                          <w:marTop w:val="0"/>
                                          <w:marBottom w:val="0"/>
                                          <w:divBdr>
                                            <w:top w:val="none" w:sz="0" w:space="0" w:color="auto"/>
                                            <w:left w:val="none" w:sz="0" w:space="0" w:color="auto"/>
                                            <w:bottom w:val="none" w:sz="0" w:space="0" w:color="auto"/>
                                            <w:right w:val="none" w:sz="0" w:space="0" w:color="auto"/>
                                          </w:divBdr>
                                          <w:divsChild>
                                            <w:div w:id="38">
                                              <w:marLeft w:val="0"/>
                                              <w:marRight w:val="0"/>
                                              <w:marTop w:val="0"/>
                                              <w:marBottom w:val="0"/>
                                              <w:divBdr>
                                                <w:top w:val="none" w:sz="0" w:space="0" w:color="auto"/>
                                                <w:left w:val="none" w:sz="0" w:space="0" w:color="auto"/>
                                                <w:bottom w:val="none" w:sz="0" w:space="0" w:color="auto"/>
                                                <w:right w:val="none" w:sz="0" w:space="0" w:color="auto"/>
                                              </w:divBdr>
                                              <w:divsChild>
                                                <w:div w:id="30">
                                                  <w:marLeft w:val="0"/>
                                                  <w:marRight w:val="30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300"/>
                                                          <w:divBdr>
                                                            <w:top w:val="single" w:sz="6" w:space="0" w:color="CCCCCC"/>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sChild>
                                                                <w:div w:id="29">
                                                                  <w:marLeft w:val="0"/>
                                                                  <w:marRight w:val="0"/>
                                                                  <w:marTop w:val="0"/>
                                                                  <w:marBottom w:val="0"/>
                                                                  <w:divBdr>
                                                                    <w:top w:val="none" w:sz="0" w:space="0" w:color="auto"/>
                                                                    <w:left w:val="none" w:sz="0" w:space="0" w:color="auto"/>
                                                                    <w:bottom w:val="none" w:sz="0" w:space="0" w:color="auto"/>
                                                                    <w:right w:val="none" w:sz="0" w:space="0" w:color="auto"/>
                                                                  </w:divBdr>
                                                                  <w:divsChild>
                                                                    <w:div w:id="23">
                                                                      <w:marLeft w:val="0"/>
                                                                      <w:marRight w:val="0"/>
                                                                      <w:marTop w:val="0"/>
                                                                      <w:marBottom w:val="0"/>
                                                                      <w:divBdr>
                                                                        <w:top w:val="none" w:sz="0" w:space="0" w:color="auto"/>
                                                                        <w:left w:val="none" w:sz="0" w:space="0" w:color="auto"/>
                                                                        <w:bottom w:val="none" w:sz="0" w:space="0" w:color="auto"/>
                                                                        <w:right w:val="none" w:sz="0" w:space="0" w:color="auto"/>
                                                                      </w:divBdr>
                                                                      <w:divsChild>
                                                                        <w:div w:id="11">
                                                                          <w:marLeft w:val="0"/>
                                                                          <w:marRight w:val="0"/>
                                                                          <w:marTop w:val="0"/>
                                                                          <w:marBottom w:val="0"/>
                                                                          <w:divBdr>
                                                                            <w:top w:val="none" w:sz="0" w:space="0" w:color="auto"/>
                                                                            <w:left w:val="none" w:sz="0" w:space="0" w:color="auto"/>
                                                                            <w:bottom w:val="none" w:sz="0" w:space="0" w:color="auto"/>
                                                                            <w:right w:val="none" w:sz="0" w:space="0" w:color="auto"/>
                                                                          </w:divBdr>
                                                                          <w:divsChild>
                                                                            <w:div w:id="33">
                                                                              <w:marLeft w:val="720"/>
                                                                              <w:marRight w:val="720"/>
                                                                              <w:marTop w:val="100"/>
                                                                              <w:marBottom w:val="100"/>
                                                                              <w:divBdr>
                                                                                <w:top w:val="none" w:sz="0" w:space="0" w:color="auto"/>
                                                                                <w:left w:val="none" w:sz="0" w:space="0" w:color="auto"/>
                                                                                <w:bottom w:val="none" w:sz="0" w:space="0" w:color="auto"/>
                                                                                <w:right w:val="none" w:sz="0" w:space="0" w:color="auto"/>
                                                                              </w:divBdr>
                                                                              <w:divsChild>
                                                                                <w:div w:id="20">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024567">
      <w:bodyDiv w:val="1"/>
      <w:marLeft w:val="0"/>
      <w:marRight w:val="0"/>
      <w:marTop w:val="0"/>
      <w:marBottom w:val="0"/>
      <w:divBdr>
        <w:top w:val="none" w:sz="0" w:space="0" w:color="auto"/>
        <w:left w:val="none" w:sz="0" w:space="0" w:color="auto"/>
        <w:bottom w:val="none" w:sz="0" w:space="0" w:color="auto"/>
        <w:right w:val="none" w:sz="0" w:space="0" w:color="auto"/>
      </w:divBdr>
    </w:div>
    <w:div w:id="291789043">
      <w:bodyDiv w:val="1"/>
      <w:marLeft w:val="0"/>
      <w:marRight w:val="0"/>
      <w:marTop w:val="0"/>
      <w:marBottom w:val="0"/>
      <w:divBdr>
        <w:top w:val="none" w:sz="0" w:space="0" w:color="auto"/>
        <w:left w:val="none" w:sz="0" w:space="0" w:color="auto"/>
        <w:bottom w:val="none" w:sz="0" w:space="0" w:color="auto"/>
        <w:right w:val="none" w:sz="0" w:space="0" w:color="auto"/>
      </w:divBdr>
    </w:div>
    <w:div w:id="880944925">
      <w:bodyDiv w:val="1"/>
      <w:marLeft w:val="0"/>
      <w:marRight w:val="0"/>
      <w:marTop w:val="0"/>
      <w:marBottom w:val="0"/>
      <w:divBdr>
        <w:top w:val="none" w:sz="0" w:space="0" w:color="auto"/>
        <w:left w:val="none" w:sz="0" w:space="0" w:color="auto"/>
        <w:bottom w:val="none" w:sz="0" w:space="0" w:color="auto"/>
        <w:right w:val="none" w:sz="0" w:space="0" w:color="auto"/>
      </w:divBdr>
    </w:div>
    <w:div w:id="938878445">
      <w:bodyDiv w:val="1"/>
      <w:marLeft w:val="0"/>
      <w:marRight w:val="0"/>
      <w:marTop w:val="0"/>
      <w:marBottom w:val="0"/>
      <w:divBdr>
        <w:top w:val="none" w:sz="0" w:space="0" w:color="auto"/>
        <w:left w:val="none" w:sz="0" w:space="0" w:color="auto"/>
        <w:bottom w:val="none" w:sz="0" w:space="0" w:color="auto"/>
        <w:right w:val="none" w:sz="0" w:space="0" w:color="auto"/>
      </w:divBdr>
    </w:div>
    <w:div w:id="1048409898">
      <w:bodyDiv w:val="1"/>
      <w:marLeft w:val="0"/>
      <w:marRight w:val="0"/>
      <w:marTop w:val="0"/>
      <w:marBottom w:val="0"/>
      <w:divBdr>
        <w:top w:val="none" w:sz="0" w:space="0" w:color="auto"/>
        <w:left w:val="none" w:sz="0" w:space="0" w:color="auto"/>
        <w:bottom w:val="none" w:sz="0" w:space="0" w:color="auto"/>
        <w:right w:val="none" w:sz="0" w:space="0" w:color="auto"/>
      </w:divBdr>
    </w:div>
    <w:div w:id="1133057021">
      <w:bodyDiv w:val="1"/>
      <w:marLeft w:val="0"/>
      <w:marRight w:val="0"/>
      <w:marTop w:val="0"/>
      <w:marBottom w:val="0"/>
      <w:divBdr>
        <w:top w:val="none" w:sz="0" w:space="0" w:color="auto"/>
        <w:left w:val="none" w:sz="0" w:space="0" w:color="auto"/>
        <w:bottom w:val="none" w:sz="0" w:space="0" w:color="auto"/>
        <w:right w:val="none" w:sz="0" w:space="0" w:color="auto"/>
      </w:divBdr>
    </w:div>
    <w:div w:id="1323697548">
      <w:bodyDiv w:val="1"/>
      <w:marLeft w:val="0"/>
      <w:marRight w:val="0"/>
      <w:marTop w:val="0"/>
      <w:marBottom w:val="0"/>
      <w:divBdr>
        <w:top w:val="none" w:sz="0" w:space="0" w:color="auto"/>
        <w:left w:val="none" w:sz="0" w:space="0" w:color="auto"/>
        <w:bottom w:val="none" w:sz="0" w:space="0" w:color="auto"/>
        <w:right w:val="none" w:sz="0" w:space="0" w:color="auto"/>
      </w:divBdr>
    </w:div>
    <w:div w:id="1530801361">
      <w:bodyDiv w:val="1"/>
      <w:marLeft w:val="0"/>
      <w:marRight w:val="0"/>
      <w:marTop w:val="0"/>
      <w:marBottom w:val="0"/>
      <w:divBdr>
        <w:top w:val="none" w:sz="0" w:space="0" w:color="auto"/>
        <w:left w:val="none" w:sz="0" w:space="0" w:color="auto"/>
        <w:bottom w:val="none" w:sz="0" w:space="0" w:color="auto"/>
        <w:right w:val="none" w:sz="0" w:space="0" w:color="auto"/>
      </w:divBdr>
    </w:div>
    <w:div w:id="1663508133">
      <w:bodyDiv w:val="1"/>
      <w:marLeft w:val="0"/>
      <w:marRight w:val="0"/>
      <w:marTop w:val="0"/>
      <w:marBottom w:val="0"/>
      <w:divBdr>
        <w:top w:val="none" w:sz="0" w:space="0" w:color="auto"/>
        <w:left w:val="none" w:sz="0" w:space="0" w:color="auto"/>
        <w:bottom w:val="none" w:sz="0" w:space="0" w:color="auto"/>
        <w:right w:val="none" w:sz="0" w:space="0" w:color="auto"/>
      </w:divBdr>
    </w:div>
    <w:div w:id="1670254752">
      <w:bodyDiv w:val="1"/>
      <w:marLeft w:val="0"/>
      <w:marRight w:val="0"/>
      <w:marTop w:val="0"/>
      <w:marBottom w:val="0"/>
      <w:divBdr>
        <w:top w:val="none" w:sz="0" w:space="0" w:color="auto"/>
        <w:left w:val="none" w:sz="0" w:space="0" w:color="auto"/>
        <w:bottom w:val="none" w:sz="0" w:space="0" w:color="auto"/>
        <w:right w:val="none" w:sz="0" w:space="0" w:color="auto"/>
      </w:divBdr>
    </w:div>
    <w:div w:id="1790469834">
      <w:bodyDiv w:val="1"/>
      <w:marLeft w:val="0"/>
      <w:marRight w:val="0"/>
      <w:marTop w:val="0"/>
      <w:marBottom w:val="0"/>
      <w:divBdr>
        <w:top w:val="none" w:sz="0" w:space="0" w:color="auto"/>
        <w:left w:val="none" w:sz="0" w:space="0" w:color="auto"/>
        <w:bottom w:val="none" w:sz="0" w:space="0" w:color="auto"/>
        <w:right w:val="none" w:sz="0" w:space="0" w:color="auto"/>
      </w:divBdr>
    </w:div>
    <w:div w:id="1967618280">
      <w:bodyDiv w:val="1"/>
      <w:marLeft w:val="0"/>
      <w:marRight w:val="0"/>
      <w:marTop w:val="0"/>
      <w:marBottom w:val="0"/>
      <w:divBdr>
        <w:top w:val="none" w:sz="0" w:space="0" w:color="auto"/>
        <w:left w:val="none" w:sz="0" w:space="0" w:color="auto"/>
        <w:bottom w:val="none" w:sz="0" w:space="0" w:color="auto"/>
        <w:right w:val="none" w:sz="0" w:space="0" w:color="auto"/>
      </w:divBdr>
    </w:div>
    <w:div w:id="1977636122">
      <w:bodyDiv w:val="1"/>
      <w:marLeft w:val="0"/>
      <w:marRight w:val="0"/>
      <w:marTop w:val="0"/>
      <w:marBottom w:val="0"/>
      <w:divBdr>
        <w:top w:val="none" w:sz="0" w:space="0" w:color="auto"/>
        <w:left w:val="none" w:sz="0" w:space="0" w:color="auto"/>
        <w:bottom w:val="none" w:sz="0" w:space="0" w:color="auto"/>
        <w:right w:val="none" w:sz="0" w:space="0" w:color="auto"/>
      </w:divBdr>
    </w:div>
    <w:div w:id="2132244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eskarbelakis@agnhosp.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XSL" StyleName="Harvard - Anglia*"/>
</file>

<file path=customXml/itemProps1.xml><?xml version="1.0" encoding="utf-8"?>
<ds:datastoreItem xmlns:ds="http://schemas.openxmlformats.org/officeDocument/2006/customXml" ds:itemID="{A84884F9-9EA4-479C-9B96-5576DDEE8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536</Words>
  <Characters>2895</Characters>
  <Application>Microsoft Office Word</Application>
  <DocSecurity>0</DocSecurity>
  <Lines>24</Lines>
  <Paragraphs>6</Paragraphs>
  <ScaleCrop>false</ScaleCrop>
  <HeadingPairs>
    <vt:vector size="2" baseType="variant">
      <vt:variant>
        <vt:lpstr>Τίτλος</vt:lpstr>
      </vt:variant>
      <vt:variant>
        <vt:i4>1</vt:i4>
      </vt:variant>
    </vt:vector>
  </HeadingPairs>
  <TitlesOfParts>
    <vt:vector size="1" baseType="lpstr">
      <vt:lpstr/>
    </vt:vector>
  </TitlesOfParts>
  <Company>ΓΕΝΙΚΟ ΝΟΣΟΚΟΜΕΙΟ ΣΗΤΕΙΑΣ</Company>
  <LinksUpToDate>false</LinksUpToDate>
  <CharactersWithSpaces>3425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ΤΜΗΜΑ ΜΗΧΑΝΟΓΡΑΦΗΣΗΣ</dc:creator>
  <cp:lastModifiedBy>ΜΑΡΙΑ ΚΥΠΡΙΩΤΑΚΗ</cp:lastModifiedBy>
  <cp:revision>3</cp:revision>
  <cp:lastPrinted>2025-12-09T10:27:00Z</cp:lastPrinted>
  <dcterms:created xsi:type="dcterms:W3CDTF">2026-07-06T07:37:00Z</dcterms:created>
  <dcterms:modified xsi:type="dcterms:W3CDTF">2026-07-06T07:37:00Z</dcterms:modified>
</cp:coreProperties>
</file>