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957" w:rsidRPr="00344914" w:rsidRDefault="00A06957" w:rsidP="00A06957">
      <w:pPr>
        <w:spacing w:line="336" w:lineRule="auto"/>
        <w:rPr>
          <w:rFonts w:ascii="Calibri Light" w:hAnsi="Calibri Light"/>
          <w:b/>
          <w:sz w:val="20"/>
          <w:szCs w:val="20"/>
          <w:lang w:val="el-GR"/>
        </w:rPr>
      </w:pPr>
      <w:bookmarkStart w:id="0" w:name="_GoBack"/>
      <w:bookmarkEnd w:id="0"/>
      <w:r w:rsidRPr="00344914">
        <w:rPr>
          <w:rFonts w:ascii="Calibri Light" w:hAnsi="Calibri Light"/>
          <w:b/>
          <w:sz w:val="20"/>
          <w:szCs w:val="20"/>
          <w:lang w:val="el-GR"/>
        </w:rPr>
        <w:t xml:space="preserve">ΤΕΧΝΙΚΕΣ ΠΡΟΔΙΑΓΡΑΦΕΣ ΑΝΤΙΔΡΑΣΤΗΡΙΩΝ ΚΑΤΑΛΗΛΛΩΝ ΓΙΑ ΤΗΝ ΤΕΧΝΙΚΗ ΜΕ ΚΛΑΣΙΚΗ ΜΕΘΟΔΟ ΣΕ ΠΛΑΚΑ </w:t>
      </w:r>
    </w:p>
    <w:p w:rsidR="00A52AE8" w:rsidRPr="00A52AE8" w:rsidRDefault="00A52AE8" w:rsidP="00A52AE8">
      <w:pPr>
        <w:pStyle w:val="a3"/>
        <w:suppressAutoHyphens w:val="0"/>
        <w:spacing w:after="0" w:line="336" w:lineRule="auto"/>
        <w:ind w:left="1080"/>
        <w:rPr>
          <w:rFonts w:ascii="Calibri Light" w:hAnsi="Calibri Light"/>
          <w:b/>
          <w:color w:val="000000"/>
          <w:sz w:val="20"/>
          <w:szCs w:val="20"/>
          <w:lang w:val="el-GR"/>
        </w:rPr>
      </w:pPr>
    </w:p>
    <w:p w:rsidR="00A06957" w:rsidRPr="00344914" w:rsidRDefault="00A06957" w:rsidP="00A06957">
      <w:pPr>
        <w:pStyle w:val="a3"/>
        <w:numPr>
          <w:ilvl w:val="0"/>
          <w:numId w:val="1"/>
        </w:numPr>
        <w:suppressAutoHyphens w:val="0"/>
        <w:spacing w:after="0" w:line="336" w:lineRule="auto"/>
        <w:rPr>
          <w:rFonts w:ascii="Calibri Light" w:hAnsi="Calibri Light"/>
          <w:b/>
          <w:color w:val="000000"/>
          <w:sz w:val="20"/>
          <w:szCs w:val="20"/>
          <w:lang w:val="el-GR"/>
        </w:rPr>
      </w:pPr>
      <w:r w:rsidRPr="00344914">
        <w:rPr>
          <w:rFonts w:ascii="Calibri Light" w:hAnsi="Calibri Light"/>
          <w:color w:val="000000"/>
          <w:sz w:val="20"/>
          <w:szCs w:val="20"/>
          <w:lang w:val="el-GR"/>
        </w:rPr>
        <w:t>Ο χρόνος ζωής τους να είναι κατ ελάχιστον ένα έτος.</w:t>
      </w:r>
    </w:p>
    <w:p w:rsidR="00A06957" w:rsidRPr="00344914" w:rsidRDefault="00A06957" w:rsidP="00A06957">
      <w:pPr>
        <w:pStyle w:val="a3"/>
        <w:numPr>
          <w:ilvl w:val="0"/>
          <w:numId w:val="1"/>
        </w:numPr>
        <w:suppressAutoHyphens w:val="0"/>
        <w:spacing w:after="0" w:line="336" w:lineRule="auto"/>
        <w:rPr>
          <w:rFonts w:ascii="Calibri Light" w:hAnsi="Calibri Light"/>
          <w:color w:val="000000"/>
          <w:sz w:val="20"/>
          <w:szCs w:val="20"/>
          <w:lang w:val="el-GR"/>
        </w:rPr>
      </w:pPr>
      <w:r w:rsidRPr="00344914">
        <w:rPr>
          <w:rFonts w:ascii="Calibri Light" w:hAnsi="Calibri Light"/>
          <w:color w:val="000000"/>
          <w:sz w:val="20"/>
          <w:szCs w:val="20"/>
          <w:lang w:val="el-GR"/>
        </w:rPr>
        <w:t xml:space="preserve">Οι </w:t>
      </w:r>
      <w:proofErr w:type="spellStart"/>
      <w:r w:rsidRPr="00344914">
        <w:rPr>
          <w:rFonts w:ascii="Calibri Light" w:hAnsi="Calibri Light"/>
          <w:color w:val="000000"/>
          <w:sz w:val="20"/>
          <w:szCs w:val="20"/>
          <w:lang w:val="el-GR"/>
        </w:rPr>
        <w:t>αντιοροί</w:t>
      </w:r>
      <w:proofErr w:type="spellEnd"/>
      <w:r w:rsidRPr="00344914">
        <w:rPr>
          <w:rFonts w:ascii="Calibri Light" w:hAnsi="Calibri Light"/>
          <w:color w:val="000000"/>
          <w:sz w:val="20"/>
          <w:szCs w:val="20"/>
          <w:lang w:val="el-GR"/>
        </w:rPr>
        <w:t xml:space="preserve"> ν</w:t>
      </w:r>
      <w:r w:rsidRPr="00344914">
        <w:rPr>
          <w:rFonts w:ascii="Calibri Light" w:hAnsi="Calibri Light" w:cs="Times New Roman"/>
          <w:color w:val="000000"/>
          <w:sz w:val="20"/>
          <w:szCs w:val="20"/>
          <w:lang w:val="el-GR"/>
        </w:rPr>
        <w:t>α είναι άριστης ποιότητας, κάτι που να πιστοποιείται αφενός από την υψηλή συγγένεια και ειδικότητά τους, αφετέρου από τον τίτλο τους.</w:t>
      </w:r>
    </w:p>
    <w:p w:rsidR="00A06957" w:rsidRPr="00344914" w:rsidRDefault="00A06957" w:rsidP="00A06957">
      <w:pPr>
        <w:pStyle w:val="a3"/>
        <w:numPr>
          <w:ilvl w:val="0"/>
          <w:numId w:val="1"/>
        </w:numPr>
        <w:suppressAutoHyphens w:val="0"/>
        <w:spacing w:after="0" w:line="336" w:lineRule="auto"/>
        <w:rPr>
          <w:rFonts w:ascii="Calibri Light" w:hAnsi="Calibri Light"/>
          <w:color w:val="000000"/>
          <w:sz w:val="20"/>
          <w:szCs w:val="20"/>
          <w:lang w:val="el-GR"/>
        </w:rPr>
      </w:pPr>
      <w:r w:rsidRPr="00344914">
        <w:rPr>
          <w:rFonts w:ascii="Calibri Light" w:hAnsi="Calibri Light"/>
          <w:color w:val="000000"/>
          <w:sz w:val="20"/>
          <w:szCs w:val="20"/>
          <w:lang w:val="el-GR"/>
        </w:rPr>
        <w:t xml:space="preserve">Η κατασκευάστρια εταιρεία να παρέχει πιστοποιητικά που να αποδεικνύουν τα παραπάνω συμπεριλαμβάνοντας την ένταση των αντιδράσεων με επιλεγμένα κύτταρα σε υψηλή αραίωση του </w:t>
      </w:r>
      <w:proofErr w:type="spellStart"/>
      <w:r w:rsidRPr="00344914">
        <w:rPr>
          <w:rFonts w:ascii="Calibri Light" w:hAnsi="Calibri Light"/>
          <w:color w:val="000000"/>
          <w:sz w:val="20"/>
          <w:szCs w:val="20"/>
          <w:lang w:val="el-GR"/>
        </w:rPr>
        <w:t>αντιορού</w:t>
      </w:r>
      <w:proofErr w:type="spellEnd"/>
      <w:r w:rsidRPr="00344914">
        <w:rPr>
          <w:rFonts w:ascii="Calibri Light" w:hAnsi="Calibri Light"/>
          <w:color w:val="000000"/>
          <w:sz w:val="20"/>
          <w:szCs w:val="20"/>
          <w:lang w:val="el-GR"/>
        </w:rPr>
        <w:t xml:space="preserve"> με τεχνική </w:t>
      </w:r>
      <w:proofErr w:type="spellStart"/>
      <w:r w:rsidRPr="00344914">
        <w:rPr>
          <w:rFonts w:ascii="Calibri Light" w:hAnsi="Calibri Light"/>
          <w:color w:val="000000"/>
          <w:sz w:val="20"/>
          <w:szCs w:val="20"/>
          <w:lang w:val="el-GR"/>
        </w:rPr>
        <w:t>σωληναρίου</w:t>
      </w:r>
      <w:proofErr w:type="spellEnd"/>
      <w:r w:rsidRPr="00344914">
        <w:rPr>
          <w:rFonts w:ascii="Calibri Light" w:hAnsi="Calibri Light"/>
          <w:color w:val="000000"/>
          <w:sz w:val="20"/>
          <w:szCs w:val="20"/>
          <w:lang w:val="el-GR"/>
        </w:rPr>
        <w:t xml:space="preserve"> για κάθε παρτίδα αντιδραστηρίου.</w:t>
      </w:r>
    </w:p>
    <w:p w:rsidR="00A06957" w:rsidRPr="00344914" w:rsidRDefault="00A06957" w:rsidP="00A06957">
      <w:pPr>
        <w:pStyle w:val="a3"/>
        <w:numPr>
          <w:ilvl w:val="0"/>
          <w:numId w:val="1"/>
        </w:numPr>
        <w:suppressAutoHyphens w:val="0"/>
        <w:spacing w:after="0" w:line="336" w:lineRule="auto"/>
        <w:rPr>
          <w:rFonts w:ascii="Calibri Light" w:hAnsi="Calibri Light"/>
          <w:color w:val="000000"/>
          <w:sz w:val="20"/>
          <w:szCs w:val="20"/>
          <w:lang w:val="el-GR"/>
        </w:rPr>
      </w:pPr>
      <w:r w:rsidRPr="00344914">
        <w:rPr>
          <w:rFonts w:ascii="Calibri Light" w:hAnsi="Calibri Light"/>
          <w:color w:val="000000"/>
          <w:sz w:val="20"/>
          <w:szCs w:val="20"/>
          <w:lang w:val="el-GR"/>
        </w:rPr>
        <w:t xml:space="preserve">Να έχουν υψηλή ευαισθησία ώστε να ανιχνεύονται ομάδες χαμηλής </w:t>
      </w:r>
      <w:proofErr w:type="spellStart"/>
      <w:r w:rsidRPr="00344914">
        <w:rPr>
          <w:rFonts w:ascii="Calibri Light" w:hAnsi="Calibri Light"/>
          <w:color w:val="000000"/>
          <w:sz w:val="20"/>
          <w:szCs w:val="20"/>
          <w:lang w:val="el-GR"/>
        </w:rPr>
        <w:t>αντιγονικότητας</w:t>
      </w:r>
      <w:proofErr w:type="spellEnd"/>
      <w:r w:rsidRPr="00344914">
        <w:rPr>
          <w:rFonts w:ascii="Calibri Light" w:hAnsi="Calibri Light"/>
          <w:color w:val="000000"/>
          <w:sz w:val="20"/>
          <w:szCs w:val="20"/>
          <w:lang w:val="el-GR"/>
        </w:rPr>
        <w:t>.</w:t>
      </w:r>
    </w:p>
    <w:p w:rsidR="00A06957" w:rsidRPr="00344914" w:rsidRDefault="00A06957" w:rsidP="00A06957">
      <w:pPr>
        <w:pStyle w:val="a3"/>
        <w:numPr>
          <w:ilvl w:val="0"/>
          <w:numId w:val="1"/>
        </w:numPr>
        <w:suppressAutoHyphens w:val="0"/>
        <w:spacing w:after="0" w:line="336" w:lineRule="auto"/>
        <w:rPr>
          <w:rFonts w:ascii="Calibri Light" w:hAnsi="Calibri Light"/>
          <w:color w:val="000000"/>
          <w:sz w:val="20"/>
          <w:szCs w:val="20"/>
          <w:lang w:val="el-GR"/>
        </w:rPr>
      </w:pPr>
      <w:r w:rsidRPr="00344914">
        <w:rPr>
          <w:rFonts w:ascii="Calibri Light" w:hAnsi="Calibri Light"/>
          <w:color w:val="000000"/>
          <w:sz w:val="20"/>
          <w:szCs w:val="20"/>
          <w:lang w:val="el-GR"/>
        </w:rPr>
        <w:t>Να είναι απαλλαγμένα από μη ειδικά αντισώματα ώστε να αποφεύγονται ψευδώς θετικά αποτελέσματα.</w:t>
      </w:r>
    </w:p>
    <w:p w:rsidR="00A06957" w:rsidRPr="00344914" w:rsidRDefault="00A06957" w:rsidP="00A06957">
      <w:pPr>
        <w:pStyle w:val="a3"/>
        <w:numPr>
          <w:ilvl w:val="0"/>
          <w:numId w:val="1"/>
        </w:numPr>
        <w:suppressAutoHyphens w:val="0"/>
        <w:spacing w:after="0" w:line="336" w:lineRule="auto"/>
        <w:rPr>
          <w:rFonts w:ascii="Calibri Light" w:hAnsi="Calibri Light"/>
          <w:color w:val="000000"/>
          <w:sz w:val="20"/>
          <w:szCs w:val="20"/>
          <w:lang w:val="el-GR"/>
        </w:rPr>
      </w:pPr>
      <w:r w:rsidRPr="00344914">
        <w:rPr>
          <w:rFonts w:ascii="Calibri Light" w:hAnsi="Calibri Light"/>
          <w:color w:val="000000"/>
          <w:sz w:val="20"/>
          <w:szCs w:val="20"/>
          <w:lang w:val="el-GR"/>
        </w:rPr>
        <w:t>Η προκαλούμενη αντίδραση να είναι καθαρή και εμφανής ώστε να αποφεύγονται λάθη αναγνώρισης.</w:t>
      </w:r>
    </w:p>
    <w:p w:rsidR="00A06957" w:rsidRPr="00344914" w:rsidRDefault="00A06957" w:rsidP="00A06957">
      <w:pPr>
        <w:pStyle w:val="a3"/>
        <w:numPr>
          <w:ilvl w:val="0"/>
          <w:numId w:val="1"/>
        </w:numPr>
        <w:suppressAutoHyphens w:val="0"/>
        <w:spacing w:after="0" w:line="336" w:lineRule="auto"/>
        <w:rPr>
          <w:rFonts w:ascii="Calibri Light" w:hAnsi="Calibri Light"/>
          <w:color w:val="000000"/>
          <w:sz w:val="20"/>
          <w:szCs w:val="20"/>
          <w:lang w:val="el-GR"/>
        </w:rPr>
      </w:pPr>
      <w:r w:rsidRPr="00344914">
        <w:rPr>
          <w:rFonts w:ascii="Calibri Light" w:hAnsi="Calibri Light"/>
          <w:color w:val="000000"/>
          <w:sz w:val="20"/>
          <w:szCs w:val="20"/>
          <w:lang w:val="el-GR"/>
        </w:rPr>
        <w:t>Τα αντιδραστήρια χωρίς αραίωση να δίνουν σαφή συγκόλληση 3-4 σταυρών με εναιώρημα ερυθρών.</w:t>
      </w:r>
    </w:p>
    <w:p w:rsidR="00A06957" w:rsidRPr="00344914" w:rsidRDefault="00A06957" w:rsidP="00A06957">
      <w:pPr>
        <w:pStyle w:val="a3"/>
        <w:numPr>
          <w:ilvl w:val="0"/>
          <w:numId w:val="1"/>
        </w:numPr>
        <w:suppressAutoHyphens w:val="0"/>
        <w:spacing w:after="0" w:line="336" w:lineRule="auto"/>
        <w:rPr>
          <w:rFonts w:ascii="Calibri Light" w:hAnsi="Calibri Light"/>
          <w:color w:val="000000"/>
          <w:sz w:val="20"/>
          <w:szCs w:val="20"/>
          <w:lang w:val="el-GR"/>
        </w:rPr>
      </w:pPr>
      <w:r w:rsidRPr="00344914">
        <w:rPr>
          <w:rFonts w:ascii="Calibri Light" w:hAnsi="Calibri Light"/>
          <w:color w:val="000000"/>
          <w:sz w:val="20"/>
          <w:szCs w:val="20"/>
          <w:lang w:val="en-US"/>
        </w:rPr>
        <w:t>O</w:t>
      </w:r>
      <w:r w:rsidRPr="00344914">
        <w:rPr>
          <w:rFonts w:ascii="Calibri Light" w:hAnsi="Calibri Light"/>
          <w:color w:val="000000"/>
          <w:sz w:val="20"/>
          <w:szCs w:val="20"/>
          <w:lang w:val="el-GR"/>
        </w:rPr>
        <w:t xml:space="preserve"> </w:t>
      </w:r>
      <w:proofErr w:type="spellStart"/>
      <w:r w:rsidRPr="00344914">
        <w:rPr>
          <w:rFonts w:ascii="Calibri Light" w:hAnsi="Calibri Light"/>
          <w:color w:val="000000"/>
          <w:sz w:val="20"/>
          <w:szCs w:val="20"/>
          <w:lang w:val="el-GR"/>
        </w:rPr>
        <w:t>αντιορός</w:t>
      </w:r>
      <w:proofErr w:type="spellEnd"/>
      <w:r w:rsidRPr="00344914">
        <w:rPr>
          <w:rFonts w:ascii="Calibri Light" w:hAnsi="Calibri Light"/>
          <w:color w:val="000000"/>
          <w:sz w:val="20"/>
          <w:szCs w:val="20"/>
          <w:lang w:val="el-GR"/>
        </w:rPr>
        <w:t xml:space="preserve"> </w:t>
      </w:r>
      <w:r w:rsidRPr="00344914">
        <w:rPr>
          <w:rFonts w:ascii="Calibri Light" w:hAnsi="Calibri Light"/>
          <w:color w:val="000000"/>
          <w:sz w:val="20"/>
          <w:szCs w:val="20"/>
        </w:rPr>
        <w:t>anti</w:t>
      </w:r>
      <w:r w:rsidRPr="00344914">
        <w:rPr>
          <w:rFonts w:ascii="Calibri Light" w:hAnsi="Calibri Light"/>
          <w:color w:val="000000"/>
          <w:sz w:val="20"/>
          <w:szCs w:val="20"/>
          <w:lang w:val="el-GR"/>
        </w:rPr>
        <w:t>-</w:t>
      </w:r>
      <w:r w:rsidRPr="00344914">
        <w:rPr>
          <w:rFonts w:ascii="Calibri Light" w:hAnsi="Calibri Light"/>
          <w:color w:val="000000"/>
          <w:sz w:val="20"/>
          <w:szCs w:val="20"/>
        </w:rPr>
        <w:t>D</w:t>
      </w:r>
      <w:r w:rsidRPr="00344914">
        <w:rPr>
          <w:rFonts w:ascii="Calibri Light" w:hAnsi="Calibri Light"/>
          <w:color w:val="000000"/>
          <w:sz w:val="20"/>
          <w:szCs w:val="20"/>
          <w:lang w:val="el-GR"/>
        </w:rPr>
        <w:t xml:space="preserve"> να είναι μίγμα </w:t>
      </w:r>
      <w:r w:rsidRPr="00344914">
        <w:rPr>
          <w:rFonts w:ascii="Calibri Light" w:hAnsi="Calibri Light"/>
          <w:color w:val="000000"/>
          <w:sz w:val="20"/>
          <w:szCs w:val="20"/>
        </w:rPr>
        <w:t>IgG</w:t>
      </w:r>
      <w:r w:rsidRPr="00344914">
        <w:rPr>
          <w:rFonts w:ascii="Calibri Light" w:hAnsi="Calibri Light"/>
          <w:color w:val="000000"/>
          <w:sz w:val="20"/>
          <w:szCs w:val="20"/>
          <w:lang w:val="el-GR"/>
        </w:rPr>
        <w:t xml:space="preserve"> και Ι</w:t>
      </w:r>
      <w:proofErr w:type="spellStart"/>
      <w:r w:rsidRPr="00344914">
        <w:rPr>
          <w:rFonts w:ascii="Calibri Light" w:hAnsi="Calibri Light"/>
          <w:color w:val="000000"/>
          <w:sz w:val="20"/>
          <w:szCs w:val="20"/>
        </w:rPr>
        <w:t>gM</w:t>
      </w:r>
      <w:proofErr w:type="spellEnd"/>
      <w:r w:rsidRPr="00344914">
        <w:rPr>
          <w:rFonts w:ascii="Calibri Light" w:hAnsi="Calibri Light"/>
          <w:color w:val="000000"/>
          <w:sz w:val="20"/>
          <w:szCs w:val="20"/>
          <w:lang w:val="el-GR"/>
        </w:rPr>
        <w:t xml:space="preserve"> ώστε </w:t>
      </w:r>
      <w:r w:rsidRPr="00344914">
        <w:rPr>
          <w:rFonts w:ascii="Calibri Light" w:hAnsi="Calibri Light"/>
          <w:sz w:val="20"/>
          <w:szCs w:val="20"/>
          <w:lang w:val="el-GR"/>
        </w:rPr>
        <w:t xml:space="preserve">να ανιχνεύονται καλύτερα υποομάδες </w:t>
      </w:r>
      <w:r w:rsidRPr="00344914">
        <w:rPr>
          <w:rFonts w:ascii="Calibri Light" w:hAnsi="Calibri Light"/>
          <w:sz w:val="20"/>
          <w:szCs w:val="20"/>
        </w:rPr>
        <w:t>D</w:t>
      </w:r>
      <w:r w:rsidRPr="00344914">
        <w:rPr>
          <w:rFonts w:ascii="Calibri Light" w:hAnsi="Calibri Light"/>
          <w:color w:val="000000"/>
          <w:sz w:val="20"/>
          <w:szCs w:val="20"/>
          <w:lang w:val="el-GR"/>
        </w:rPr>
        <w:t>.</w:t>
      </w:r>
    </w:p>
    <w:p w:rsidR="00A52AE8" w:rsidRPr="00A52AE8" w:rsidRDefault="00A06957" w:rsidP="00A06957">
      <w:pPr>
        <w:pStyle w:val="a3"/>
        <w:numPr>
          <w:ilvl w:val="0"/>
          <w:numId w:val="1"/>
        </w:numPr>
        <w:suppressAutoHyphens w:val="0"/>
        <w:spacing w:after="0" w:line="336" w:lineRule="auto"/>
        <w:rPr>
          <w:rFonts w:ascii="Calibri Light" w:hAnsi="Calibri Light"/>
          <w:b/>
          <w:color w:val="000000"/>
          <w:sz w:val="20"/>
          <w:szCs w:val="20"/>
          <w:lang w:val="el-GR"/>
        </w:rPr>
      </w:pPr>
      <w:r w:rsidRPr="00A52AE8">
        <w:rPr>
          <w:rFonts w:ascii="Calibri Light" w:hAnsi="Calibri Light"/>
          <w:color w:val="000000"/>
          <w:sz w:val="20"/>
          <w:szCs w:val="20"/>
          <w:lang w:val="el-GR"/>
        </w:rPr>
        <w:t>Όλα τα αντιδραστήρια να είναι κατάλληλα για την τεχνική σε πλάκα (</w:t>
      </w:r>
      <w:r w:rsidRPr="00A52AE8">
        <w:rPr>
          <w:rFonts w:ascii="Calibri Light" w:hAnsi="Calibri Light"/>
          <w:color w:val="000000"/>
          <w:sz w:val="20"/>
          <w:szCs w:val="20"/>
          <w:lang w:val="en-US"/>
        </w:rPr>
        <w:t>slide</w:t>
      </w:r>
      <w:r w:rsidRPr="00A52AE8">
        <w:rPr>
          <w:rFonts w:ascii="Calibri Light" w:hAnsi="Calibri Light"/>
          <w:color w:val="000000"/>
          <w:sz w:val="20"/>
          <w:szCs w:val="20"/>
          <w:lang w:val="el-GR"/>
        </w:rPr>
        <w:t xml:space="preserve"> </w:t>
      </w:r>
      <w:r w:rsidRPr="00A52AE8">
        <w:rPr>
          <w:rFonts w:ascii="Calibri Light" w:hAnsi="Calibri Light"/>
          <w:color w:val="000000"/>
          <w:sz w:val="20"/>
          <w:szCs w:val="20"/>
          <w:lang w:val="en-US"/>
        </w:rPr>
        <w:t>test</w:t>
      </w:r>
      <w:r w:rsidRPr="00A52AE8">
        <w:rPr>
          <w:rFonts w:ascii="Calibri Light" w:hAnsi="Calibri Light"/>
          <w:color w:val="000000"/>
          <w:sz w:val="20"/>
          <w:szCs w:val="20"/>
          <w:lang w:val="el-GR"/>
        </w:rPr>
        <w:t>)</w:t>
      </w:r>
    </w:p>
    <w:p w:rsidR="00A06957" w:rsidRPr="00344914" w:rsidRDefault="00A52AE8" w:rsidP="00A06957">
      <w:pPr>
        <w:pStyle w:val="a3"/>
        <w:numPr>
          <w:ilvl w:val="0"/>
          <w:numId w:val="1"/>
        </w:numPr>
        <w:suppressAutoHyphens w:val="0"/>
        <w:spacing w:after="0" w:line="336" w:lineRule="auto"/>
        <w:rPr>
          <w:rFonts w:ascii="Calibri Light" w:hAnsi="Calibri Light"/>
          <w:b/>
          <w:color w:val="000000"/>
          <w:sz w:val="20"/>
          <w:szCs w:val="20"/>
          <w:lang w:val="el-GR"/>
        </w:rPr>
      </w:pPr>
      <w:r w:rsidRPr="00A52AE8">
        <w:rPr>
          <w:rFonts w:ascii="Calibri Light" w:hAnsi="Calibri Light"/>
          <w:color w:val="000000"/>
          <w:sz w:val="20"/>
          <w:szCs w:val="20"/>
          <w:lang w:val="el-GR"/>
        </w:rPr>
        <w:t xml:space="preserve"> </w:t>
      </w:r>
      <w:r w:rsidR="00A06957" w:rsidRPr="00A52AE8">
        <w:rPr>
          <w:rFonts w:ascii="Calibri Light" w:hAnsi="Calibri Light"/>
          <w:color w:val="000000"/>
          <w:sz w:val="20"/>
          <w:szCs w:val="20"/>
          <w:lang w:val="el-GR"/>
        </w:rPr>
        <w:t xml:space="preserve">Οι </w:t>
      </w:r>
      <w:proofErr w:type="spellStart"/>
      <w:r w:rsidR="00A06957" w:rsidRPr="00A52AE8">
        <w:rPr>
          <w:rFonts w:ascii="Calibri Light" w:hAnsi="Calibri Light"/>
          <w:color w:val="000000"/>
          <w:sz w:val="20"/>
          <w:szCs w:val="20"/>
          <w:lang w:val="el-GR"/>
        </w:rPr>
        <w:t>αντιοροί</w:t>
      </w:r>
      <w:proofErr w:type="spellEnd"/>
      <w:r w:rsidR="00A06957" w:rsidRPr="00A52AE8">
        <w:rPr>
          <w:rFonts w:ascii="Calibri Light" w:hAnsi="Calibri Light"/>
          <w:color w:val="000000"/>
          <w:sz w:val="20"/>
          <w:szCs w:val="20"/>
          <w:lang w:val="el-GR"/>
        </w:rPr>
        <w:t xml:space="preserve"> για τον προσδιορισμό </w:t>
      </w:r>
      <w:proofErr w:type="spellStart"/>
      <w:r w:rsidR="00A06957" w:rsidRPr="00A52AE8">
        <w:rPr>
          <w:rFonts w:ascii="Calibri Light" w:hAnsi="Calibri Light"/>
          <w:color w:val="000000"/>
          <w:sz w:val="20"/>
          <w:szCs w:val="20"/>
          <w:lang w:val="el-GR"/>
        </w:rPr>
        <w:t>ομάδος</w:t>
      </w:r>
      <w:proofErr w:type="spellEnd"/>
      <w:r w:rsidR="00A06957" w:rsidRPr="00A52AE8">
        <w:rPr>
          <w:rFonts w:ascii="Calibri Light" w:hAnsi="Calibri Light"/>
          <w:color w:val="000000"/>
          <w:sz w:val="20"/>
          <w:szCs w:val="20"/>
          <w:lang w:val="el-GR"/>
        </w:rPr>
        <w:t xml:space="preserve"> ΑΒΟ, </w:t>
      </w:r>
      <w:proofErr w:type="spellStart"/>
      <w:r w:rsidR="00A06957" w:rsidRPr="00A52AE8">
        <w:rPr>
          <w:rFonts w:ascii="Calibri Light" w:hAnsi="Calibri Light"/>
          <w:color w:val="000000"/>
          <w:sz w:val="20"/>
          <w:szCs w:val="20"/>
        </w:rPr>
        <w:t>Rhesu</w:t>
      </w:r>
      <w:proofErr w:type="spellEnd"/>
      <w:r w:rsidR="00A06957" w:rsidRPr="00A52AE8">
        <w:rPr>
          <w:rFonts w:ascii="Calibri Light" w:hAnsi="Calibri Light"/>
          <w:color w:val="000000"/>
          <w:sz w:val="20"/>
          <w:szCs w:val="20"/>
          <w:lang w:val="el-GR"/>
        </w:rPr>
        <w:t xml:space="preserve">s D, φαινοτύπου </w:t>
      </w:r>
      <w:proofErr w:type="spellStart"/>
      <w:r w:rsidR="00A06957" w:rsidRPr="00A52AE8">
        <w:rPr>
          <w:rFonts w:ascii="Calibri Light" w:hAnsi="Calibri Light"/>
          <w:color w:val="000000"/>
          <w:sz w:val="20"/>
          <w:szCs w:val="20"/>
        </w:rPr>
        <w:t>Rhesu</w:t>
      </w:r>
      <w:proofErr w:type="spellEnd"/>
      <w:r w:rsidR="00A06957" w:rsidRPr="00A52AE8">
        <w:rPr>
          <w:rFonts w:ascii="Calibri Light" w:hAnsi="Calibri Light"/>
          <w:color w:val="000000"/>
          <w:sz w:val="20"/>
          <w:szCs w:val="20"/>
          <w:lang w:val="el-GR"/>
        </w:rPr>
        <w:t xml:space="preserve">s (C, c, E, e) και αντιγόνου </w:t>
      </w:r>
      <w:proofErr w:type="spellStart"/>
      <w:r w:rsidR="00A06957" w:rsidRPr="00A52AE8">
        <w:rPr>
          <w:rFonts w:ascii="Calibri Light" w:hAnsi="Calibri Light"/>
          <w:color w:val="000000"/>
          <w:sz w:val="20"/>
          <w:szCs w:val="20"/>
        </w:rPr>
        <w:t>Kel</w:t>
      </w:r>
      <w:proofErr w:type="spellEnd"/>
      <w:r w:rsidR="00A06957" w:rsidRPr="00A52AE8">
        <w:rPr>
          <w:rFonts w:ascii="Calibri Light" w:hAnsi="Calibri Light"/>
          <w:color w:val="000000"/>
          <w:sz w:val="20"/>
          <w:szCs w:val="20"/>
          <w:lang w:val="el-GR"/>
        </w:rPr>
        <w:t>l να είναι κατάλληλοι και για την τεχνική σε πλάκα(</w:t>
      </w:r>
      <w:r w:rsidR="00A06957" w:rsidRPr="00A52AE8">
        <w:rPr>
          <w:rFonts w:ascii="Calibri Light" w:hAnsi="Calibri Light"/>
          <w:color w:val="000000"/>
          <w:sz w:val="20"/>
          <w:szCs w:val="20"/>
        </w:rPr>
        <w:t>slid</w:t>
      </w:r>
      <w:r w:rsidR="00A06957" w:rsidRPr="00A52AE8">
        <w:rPr>
          <w:rFonts w:ascii="Calibri Light" w:hAnsi="Calibri Light"/>
          <w:color w:val="000000"/>
          <w:sz w:val="20"/>
          <w:szCs w:val="20"/>
          <w:lang w:val="el-GR"/>
        </w:rPr>
        <w:t xml:space="preserve">e </w:t>
      </w:r>
      <w:r w:rsidR="00A06957" w:rsidRPr="00A52AE8">
        <w:rPr>
          <w:rFonts w:ascii="Calibri Light" w:hAnsi="Calibri Light"/>
          <w:color w:val="000000"/>
          <w:sz w:val="20"/>
          <w:szCs w:val="20"/>
        </w:rPr>
        <w:t>metho</w:t>
      </w:r>
      <w:r w:rsidR="00A06957" w:rsidRPr="00A52AE8">
        <w:rPr>
          <w:rFonts w:ascii="Calibri Light" w:hAnsi="Calibri Light"/>
          <w:color w:val="000000"/>
          <w:sz w:val="20"/>
          <w:szCs w:val="20"/>
          <w:lang w:val="el-GR"/>
        </w:rPr>
        <w:t>d).</w:t>
      </w:r>
      <w:r w:rsidR="00A06957" w:rsidRPr="00A52AE8">
        <w:rPr>
          <w:rFonts w:ascii="Calibri Light" w:hAnsi="Calibri Light"/>
          <w:b/>
          <w:color w:val="000000"/>
          <w:sz w:val="20"/>
          <w:szCs w:val="20"/>
          <w:lang w:val="el-GR"/>
        </w:rPr>
        <w:t xml:space="preserve"> </w:t>
      </w:r>
    </w:p>
    <w:p w:rsidR="00A06957" w:rsidRPr="00344914" w:rsidRDefault="00A06957" w:rsidP="00A06957">
      <w:pPr>
        <w:pStyle w:val="a3"/>
        <w:numPr>
          <w:ilvl w:val="0"/>
          <w:numId w:val="1"/>
        </w:numPr>
        <w:suppressAutoHyphens w:val="0"/>
        <w:spacing w:after="0" w:line="336" w:lineRule="auto"/>
        <w:rPr>
          <w:rFonts w:ascii="Calibri Light" w:hAnsi="Calibri Light"/>
          <w:b/>
          <w:color w:val="000000"/>
          <w:sz w:val="20"/>
          <w:szCs w:val="20"/>
          <w:lang w:val="el-GR"/>
        </w:rPr>
      </w:pPr>
      <w:r w:rsidRPr="00344914">
        <w:rPr>
          <w:rFonts w:ascii="Calibri Light" w:hAnsi="Calibri Light"/>
          <w:b/>
          <w:color w:val="000000"/>
          <w:sz w:val="20"/>
          <w:szCs w:val="20"/>
          <w:lang w:val="el-GR"/>
        </w:rPr>
        <w:t xml:space="preserve">Η Α1 </w:t>
      </w:r>
      <w:proofErr w:type="spellStart"/>
      <w:r w:rsidRPr="00344914">
        <w:rPr>
          <w:rFonts w:ascii="Calibri Light" w:hAnsi="Calibri Light"/>
          <w:b/>
          <w:color w:val="000000"/>
          <w:sz w:val="20"/>
          <w:szCs w:val="20"/>
          <w:lang w:val="el-GR"/>
        </w:rPr>
        <w:t>λεκτίνη</w:t>
      </w:r>
      <w:proofErr w:type="spellEnd"/>
      <w:r w:rsidRPr="00344914">
        <w:rPr>
          <w:rFonts w:ascii="Calibri Light" w:hAnsi="Calibri Light"/>
          <w:b/>
          <w:color w:val="000000"/>
          <w:sz w:val="20"/>
          <w:szCs w:val="20"/>
          <w:lang w:val="el-GR"/>
        </w:rPr>
        <w:t xml:space="preserve"> να είναι οπωσδήποτε κατάλληλη για την τεχνική σε πλάκα </w:t>
      </w:r>
      <w:r w:rsidRPr="00344914">
        <w:rPr>
          <w:rFonts w:ascii="Calibri Light" w:hAnsi="Calibri Light"/>
          <w:color w:val="000000"/>
          <w:sz w:val="20"/>
          <w:szCs w:val="20"/>
          <w:lang w:val="el-GR"/>
        </w:rPr>
        <w:t>(</w:t>
      </w:r>
      <w:r w:rsidRPr="00344914">
        <w:rPr>
          <w:rFonts w:ascii="Calibri Light" w:hAnsi="Calibri Light"/>
          <w:color w:val="000000"/>
          <w:sz w:val="20"/>
          <w:szCs w:val="20"/>
          <w:lang w:val="en-US"/>
        </w:rPr>
        <w:t>slide</w:t>
      </w:r>
      <w:r w:rsidRPr="00344914">
        <w:rPr>
          <w:rFonts w:ascii="Calibri Light" w:hAnsi="Calibri Light"/>
          <w:color w:val="000000"/>
          <w:sz w:val="20"/>
          <w:szCs w:val="20"/>
          <w:lang w:val="el-GR"/>
        </w:rPr>
        <w:t xml:space="preserve"> </w:t>
      </w:r>
      <w:r w:rsidRPr="00344914">
        <w:rPr>
          <w:rFonts w:ascii="Calibri Light" w:hAnsi="Calibri Light"/>
          <w:color w:val="000000"/>
          <w:sz w:val="20"/>
          <w:szCs w:val="20"/>
          <w:lang w:val="en-US"/>
        </w:rPr>
        <w:t>test</w:t>
      </w:r>
      <w:r w:rsidRPr="00344914">
        <w:rPr>
          <w:rFonts w:ascii="Calibri Light" w:hAnsi="Calibri Light"/>
          <w:color w:val="000000"/>
          <w:sz w:val="20"/>
          <w:szCs w:val="20"/>
          <w:lang w:val="el-GR"/>
        </w:rPr>
        <w:t xml:space="preserve">) </w:t>
      </w:r>
      <w:r w:rsidRPr="00344914">
        <w:rPr>
          <w:rFonts w:ascii="Calibri Light" w:hAnsi="Calibri Light"/>
          <w:b/>
          <w:color w:val="000000"/>
          <w:sz w:val="20"/>
          <w:szCs w:val="20"/>
          <w:lang w:val="el-GR"/>
        </w:rPr>
        <w:t>και αυτό να δηλώνεται ρητά στο συνοδευτικό έγγραφο.</w:t>
      </w:r>
    </w:p>
    <w:p w:rsidR="00A06957" w:rsidRPr="00344914" w:rsidRDefault="00A06957" w:rsidP="00A06957">
      <w:pPr>
        <w:pStyle w:val="a3"/>
        <w:numPr>
          <w:ilvl w:val="0"/>
          <w:numId w:val="1"/>
        </w:numPr>
        <w:suppressAutoHyphens w:val="0"/>
        <w:spacing w:after="0" w:line="336" w:lineRule="auto"/>
        <w:rPr>
          <w:rFonts w:ascii="Calibri Light" w:hAnsi="Calibri Light"/>
          <w:color w:val="FF0000"/>
          <w:sz w:val="20"/>
          <w:szCs w:val="20"/>
          <w:lang w:val="el-GR"/>
        </w:rPr>
      </w:pPr>
      <w:r w:rsidRPr="00344914">
        <w:rPr>
          <w:rFonts w:ascii="Calibri Light" w:hAnsi="Calibri Light"/>
          <w:color w:val="000000"/>
          <w:sz w:val="20"/>
          <w:szCs w:val="20"/>
          <w:lang w:val="el-GR"/>
        </w:rPr>
        <w:t xml:space="preserve">Οι </w:t>
      </w:r>
      <w:proofErr w:type="spellStart"/>
      <w:r w:rsidRPr="00344914">
        <w:rPr>
          <w:rFonts w:ascii="Calibri Light" w:hAnsi="Calibri Light"/>
          <w:color w:val="000000"/>
          <w:sz w:val="20"/>
          <w:szCs w:val="20"/>
          <w:lang w:val="el-GR"/>
        </w:rPr>
        <w:t>αντιοροί</w:t>
      </w:r>
      <w:proofErr w:type="spellEnd"/>
      <w:r w:rsidRPr="00344914">
        <w:rPr>
          <w:rFonts w:ascii="Calibri Light" w:hAnsi="Calibri Light"/>
          <w:color w:val="000000"/>
          <w:sz w:val="20"/>
          <w:szCs w:val="20"/>
          <w:lang w:val="el-GR"/>
        </w:rPr>
        <w:t xml:space="preserve"> Α και Β να είναι </w:t>
      </w:r>
      <w:proofErr w:type="spellStart"/>
      <w:r w:rsidRPr="00344914">
        <w:rPr>
          <w:rFonts w:ascii="Calibri Light" w:hAnsi="Calibri Light"/>
          <w:color w:val="000000"/>
          <w:sz w:val="20"/>
          <w:szCs w:val="20"/>
          <w:lang w:val="el-GR"/>
        </w:rPr>
        <w:t>μονοκλωνικοί</w:t>
      </w:r>
      <w:proofErr w:type="spellEnd"/>
      <w:r w:rsidRPr="00344914">
        <w:rPr>
          <w:rFonts w:ascii="Calibri Light" w:hAnsi="Calibri Light"/>
          <w:color w:val="000000"/>
          <w:sz w:val="20"/>
          <w:szCs w:val="20"/>
          <w:lang w:val="el-GR"/>
        </w:rPr>
        <w:t xml:space="preserve"> </w:t>
      </w:r>
      <w:r w:rsidRPr="00344914">
        <w:rPr>
          <w:rFonts w:ascii="Calibri Light" w:hAnsi="Calibri Light"/>
          <w:color w:val="000000"/>
          <w:sz w:val="20"/>
          <w:szCs w:val="20"/>
        </w:rPr>
        <w:t>IgM</w:t>
      </w:r>
      <w:r w:rsidRPr="00344914">
        <w:rPr>
          <w:rFonts w:ascii="Calibri Light" w:hAnsi="Calibri Light"/>
          <w:color w:val="000000"/>
          <w:sz w:val="20"/>
          <w:szCs w:val="20"/>
          <w:lang w:val="el-GR"/>
        </w:rPr>
        <w:t xml:space="preserve"> και να έχουν υψηλή ευαισθησία, ώστε να ανιχνεύουν την ομάδα ΑΒΟ και σε ερυθρά με χαμηλή </w:t>
      </w:r>
      <w:proofErr w:type="spellStart"/>
      <w:r w:rsidRPr="00344914">
        <w:rPr>
          <w:rFonts w:ascii="Calibri Light" w:hAnsi="Calibri Light"/>
          <w:color w:val="000000"/>
          <w:sz w:val="20"/>
          <w:szCs w:val="20"/>
          <w:lang w:val="el-GR"/>
        </w:rPr>
        <w:t>αντιγονικότητα</w:t>
      </w:r>
      <w:proofErr w:type="spellEnd"/>
      <w:r w:rsidRPr="00344914">
        <w:rPr>
          <w:rFonts w:ascii="Calibri Light" w:hAnsi="Calibri Light"/>
          <w:color w:val="000000"/>
          <w:sz w:val="20"/>
          <w:szCs w:val="20"/>
          <w:lang w:val="el-GR"/>
        </w:rPr>
        <w:t xml:space="preserve">. </w:t>
      </w:r>
    </w:p>
    <w:p w:rsidR="00A06957" w:rsidRPr="00344914" w:rsidRDefault="00A06957" w:rsidP="00A06957">
      <w:pPr>
        <w:pStyle w:val="a3"/>
        <w:numPr>
          <w:ilvl w:val="0"/>
          <w:numId w:val="1"/>
        </w:numPr>
        <w:suppressAutoHyphens w:val="0"/>
        <w:spacing w:after="0" w:line="336" w:lineRule="auto"/>
        <w:rPr>
          <w:rFonts w:ascii="Calibri Light" w:hAnsi="Calibri Light"/>
          <w:color w:val="FF0000"/>
          <w:sz w:val="20"/>
          <w:szCs w:val="20"/>
          <w:lang w:val="el-GR"/>
        </w:rPr>
      </w:pPr>
      <w:r w:rsidRPr="00344914">
        <w:rPr>
          <w:rFonts w:ascii="Calibri Light" w:hAnsi="Calibri Light"/>
          <w:color w:val="000000"/>
          <w:sz w:val="20"/>
          <w:szCs w:val="20"/>
          <w:lang w:val="el-GR"/>
        </w:rPr>
        <w:t>Τα αντιδραστήρια να μην περιέχουν μη ειδικά αντισώματα, ώστε να αποφεύγονται τα ψευδώς θετικά αποτελέσματα.</w:t>
      </w:r>
    </w:p>
    <w:p w:rsidR="00A06957" w:rsidRPr="00344914" w:rsidRDefault="00A06957" w:rsidP="00A06957">
      <w:pPr>
        <w:pStyle w:val="a3"/>
        <w:numPr>
          <w:ilvl w:val="0"/>
          <w:numId w:val="1"/>
        </w:numPr>
        <w:suppressAutoHyphens w:val="0"/>
        <w:spacing w:after="0" w:line="336" w:lineRule="auto"/>
        <w:rPr>
          <w:rFonts w:ascii="Calibri Light" w:hAnsi="Calibri Light"/>
          <w:color w:val="FF0000"/>
          <w:sz w:val="20"/>
          <w:szCs w:val="20"/>
          <w:lang w:val="el-GR"/>
        </w:rPr>
      </w:pPr>
      <w:r w:rsidRPr="00344914">
        <w:rPr>
          <w:rFonts w:ascii="Calibri Light" w:hAnsi="Calibri Light"/>
          <w:color w:val="000000"/>
          <w:sz w:val="20"/>
          <w:szCs w:val="20"/>
          <w:lang w:val="el-GR"/>
        </w:rPr>
        <w:t xml:space="preserve">Τα αντιδραστήρια δε θα πρέπει να προκαλούν διασταυρούμενες αντιδράσεις, ή φαινόμενο </w:t>
      </w:r>
      <w:proofErr w:type="spellStart"/>
      <w:r w:rsidRPr="00344914">
        <w:rPr>
          <w:rFonts w:ascii="Calibri Light" w:hAnsi="Calibri Light"/>
          <w:color w:val="000000"/>
          <w:sz w:val="20"/>
          <w:szCs w:val="20"/>
          <w:lang w:val="el-GR"/>
        </w:rPr>
        <w:t>προζώνης</w:t>
      </w:r>
      <w:proofErr w:type="spellEnd"/>
      <w:r w:rsidRPr="00344914">
        <w:rPr>
          <w:rFonts w:ascii="Calibri Light" w:hAnsi="Calibri Light"/>
          <w:color w:val="000000"/>
          <w:sz w:val="20"/>
          <w:szCs w:val="20"/>
          <w:lang w:val="el-GR"/>
        </w:rPr>
        <w:t>.</w:t>
      </w:r>
    </w:p>
    <w:p w:rsidR="00A06957" w:rsidRPr="00344914" w:rsidRDefault="00A06957" w:rsidP="00A06957">
      <w:pPr>
        <w:pStyle w:val="a3"/>
        <w:numPr>
          <w:ilvl w:val="0"/>
          <w:numId w:val="1"/>
        </w:numPr>
        <w:suppressAutoHyphens w:val="0"/>
        <w:spacing w:after="0" w:line="336" w:lineRule="auto"/>
        <w:rPr>
          <w:rFonts w:ascii="Calibri Light" w:hAnsi="Calibri Light"/>
          <w:color w:val="FF0000"/>
          <w:sz w:val="20"/>
          <w:szCs w:val="20"/>
          <w:lang w:val="el-GR"/>
        </w:rPr>
      </w:pPr>
      <w:r w:rsidRPr="00344914">
        <w:rPr>
          <w:rFonts w:ascii="Calibri Light" w:hAnsi="Calibri Light"/>
          <w:color w:val="000000"/>
          <w:sz w:val="20"/>
          <w:szCs w:val="20"/>
          <w:lang w:val="el-GR"/>
        </w:rPr>
        <w:t xml:space="preserve">Ο </w:t>
      </w:r>
      <w:proofErr w:type="spellStart"/>
      <w:r w:rsidRPr="00344914">
        <w:rPr>
          <w:rFonts w:ascii="Calibri Light" w:hAnsi="Calibri Light"/>
          <w:color w:val="000000"/>
          <w:sz w:val="20"/>
          <w:szCs w:val="20"/>
          <w:lang w:val="el-GR"/>
        </w:rPr>
        <w:t>αντιορός</w:t>
      </w:r>
      <w:proofErr w:type="spellEnd"/>
      <w:r w:rsidRPr="00344914">
        <w:rPr>
          <w:rFonts w:ascii="Calibri Light" w:hAnsi="Calibri Light"/>
          <w:color w:val="000000"/>
          <w:sz w:val="20"/>
          <w:szCs w:val="20"/>
          <w:lang w:val="el-GR"/>
        </w:rPr>
        <w:t xml:space="preserve"> Β δεν θα πρέπει να αντιδρά με επίκτητο Β (</w:t>
      </w:r>
      <w:r w:rsidRPr="00344914">
        <w:rPr>
          <w:rFonts w:ascii="Calibri Light" w:hAnsi="Calibri Light"/>
          <w:color w:val="000000"/>
          <w:sz w:val="20"/>
          <w:szCs w:val="20"/>
        </w:rPr>
        <w:t>acquired</w:t>
      </w:r>
      <w:r w:rsidRPr="00344914">
        <w:rPr>
          <w:rFonts w:ascii="Calibri Light" w:hAnsi="Calibri Light"/>
          <w:color w:val="000000"/>
          <w:sz w:val="20"/>
          <w:szCs w:val="20"/>
          <w:lang w:val="el-GR"/>
        </w:rPr>
        <w:t xml:space="preserve"> </w:t>
      </w:r>
      <w:r w:rsidRPr="00344914">
        <w:rPr>
          <w:rFonts w:ascii="Calibri Light" w:hAnsi="Calibri Light"/>
          <w:color w:val="000000"/>
          <w:sz w:val="20"/>
          <w:szCs w:val="20"/>
        </w:rPr>
        <w:t>B</w:t>
      </w:r>
      <w:r w:rsidRPr="00344914">
        <w:rPr>
          <w:rFonts w:ascii="Calibri Light" w:hAnsi="Calibri Light"/>
          <w:color w:val="000000"/>
          <w:sz w:val="20"/>
          <w:szCs w:val="20"/>
          <w:lang w:val="el-GR"/>
        </w:rPr>
        <w:t>).</w:t>
      </w:r>
    </w:p>
    <w:p w:rsidR="00A06957" w:rsidRPr="00344914" w:rsidRDefault="00A06957" w:rsidP="00A06957">
      <w:pPr>
        <w:pStyle w:val="a3"/>
        <w:numPr>
          <w:ilvl w:val="0"/>
          <w:numId w:val="1"/>
        </w:numPr>
        <w:suppressAutoHyphens w:val="0"/>
        <w:spacing w:after="0" w:line="336" w:lineRule="auto"/>
        <w:rPr>
          <w:rFonts w:ascii="Calibri Light" w:hAnsi="Calibri Light"/>
          <w:color w:val="FF0000"/>
          <w:sz w:val="20"/>
          <w:szCs w:val="20"/>
          <w:lang w:val="el-GR"/>
        </w:rPr>
      </w:pPr>
      <w:r w:rsidRPr="00344914">
        <w:rPr>
          <w:rFonts w:ascii="Calibri Light" w:hAnsi="Calibri Light"/>
          <w:color w:val="000000"/>
          <w:sz w:val="20"/>
          <w:szCs w:val="20"/>
          <w:lang w:val="el-GR"/>
        </w:rPr>
        <w:t xml:space="preserve">Οι </w:t>
      </w:r>
      <w:proofErr w:type="spellStart"/>
      <w:r w:rsidRPr="00344914">
        <w:rPr>
          <w:rFonts w:ascii="Calibri Light" w:hAnsi="Calibri Light"/>
          <w:color w:val="000000"/>
          <w:sz w:val="20"/>
          <w:szCs w:val="20"/>
          <w:lang w:val="el-GR"/>
        </w:rPr>
        <w:t>αντιοροί</w:t>
      </w:r>
      <w:proofErr w:type="spellEnd"/>
      <w:r w:rsidRPr="00344914">
        <w:rPr>
          <w:rFonts w:ascii="Calibri Light" w:hAnsi="Calibri Light"/>
          <w:color w:val="000000"/>
          <w:sz w:val="20"/>
          <w:szCs w:val="20"/>
          <w:lang w:val="el-GR"/>
        </w:rPr>
        <w:t xml:space="preserve"> για τον προσδιορισμό του φαινοτύπου </w:t>
      </w:r>
      <w:r w:rsidRPr="00344914">
        <w:rPr>
          <w:rFonts w:ascii="Calibri Light" w:hAnsi="Calibri Light"/>
          <w:color w:val="000000"/>
          <w:sz w:val="20"/>
          <w:szCs w:val="20"/>
        </w:rPr>
        <w:t>Rhesus</w:t>
      </w:r>
      <w:r w:rsidRPr="00344914">
        <w:rPr>
          <w:rFonts w:ascii="Calibri Light" w:hAnsi="Calibri Light"/>
          <w:color w:val="000000"/>
          <w:sz w:val="20"/>
          <w:szCs w:val="20"/>
          <w:lang w:val="el-GR"/>
        </w:rPr>
        <w:t xml:space="preserve"> (</w:t>
      </w:r>
      <w:r w:rsidRPr="00344914">
        <w:rPr>
          <w:rFonts w:ascii="Calibri Light" w:hAnsi="Calibri Light"/>
          <w:color w:val="000000"/>
          <w:sz w:val="20"/>
          <w:szCs w:val="20"/>
        </w:rPr>
        <w:t>anti</w:t>
      </w:r>
      <w:r w:rsidRPr="00344914">
        <w:rPr>
          <w:rFonts w:ascii="Calibri Light" w:hAnsi="Calibri Light"/>
          <w:color w:val="000000"/>
          <w:sz w:val="20"/>
          <w:szCs w:val="20"/>
          <w:lang w:val="el-GR"/>
        </w:rPr>
        <w:t>-</w:t>
      </w:r>
      <w:r w:rsidRPr="00344914">
        <w:rPr>
          <w:rFonts w:ascii="Calibri Light" w:hAnsi="Calibri Light"/>
          <w:color w:val="000000"/>
          <w:sz w:val="20"/>
          <w:szCs w:val="20"/>
        </w:rPr>
        <w:t>C</w:t>
      </w:r>
      <w:r w:rsidRPr="00344914">
        <w:rPr>
          <w:rFonts w:ascii="Calibri Light" w:hAnsi="Calibri Light"/>
          <w:color w:val="000000"/>
          <w:sz w:val="20"/>
          <w:szCs w:val="20"/>
          <w:lang w:val="el-GR"/>
        </w:rPr>
        <w:t xml:space="preserve">, </w:t>
      </w:r>
      <w:r w:rsidRPr="00344914">
        <w:rPr>
          <w:rFonts w:ascii="Calibri Light" w:hAnsi="Calibri Light"/>
          <w:color w:val="000000"/>
          <w:sz w:val="20"/>
          <w:szCs w:val="20"/>
        </w:rPr>
        <w:t>anti</w:t>
      </w:r>
      <w:r w:rsidRPr="00344914">
        <w:rPr>
          <w:rFonts w:ascii="Calibri Light" w:hAnsi="Calibri Light"/>
          <w:color w:val="000000"/>
          <w:sz w:val="20"/>
          <w:szCs w:val="20"/>
          <w:lang w:val="el-GR"/>
        </w:rPr>
        <w:t>-</w:t>
      </w:r>
      <w:r w:rsidRPr="00344914">
        <w:rPr>
          <w:rFonts w:ascii="Calibri Light" w:hAnsi="Calibri Light"/>
          <w:color w:val="000000"/>
          <w:sz w:val="20"/>
          <w:szCs w:val="20"/>
        </w:rPr>
        <w:t>c</w:t>
      </w:r>
      <w:r w:rsidRPr="00344914">
        <w:rPr>
          <w:rFonts w:ascii="Calibri Light" w:hAnsi="Calibri Light"/>
          <w:color w:val="000000"/>
          <w:sz w:val="20"/>
          <w:szCs w:val="20"/>
          <w:lang w:val="el-GR"/>
        </w:rPr>
        <w:t xml:space="preserve">, </w:t>
      </w:r>
      <w:r w:rsidRPr="00344914">
        <w:rPr>
          <w:rFonts w:ascii="Calibri Light" w:hAnsi="Calibri Light"/>
          <w:color w:val="000000"/>
          <w:sz w:val="20"/>
          <w:szCs w:val="20"/>
        </w:rPr>
        <w:t>anti</w:t>
      </w:r>
      <w:r w:rsidRPr="00344914">
        <w:rPr>
          <w:rFonts w:ascii="Calibri Light" w:hAnsi="Calibri Light"/>
          <w:color w:val="000000"/>
          <w:sz w:val="20"/>
          <w:szCs w:val="20"/>
          <w:lang w:val="el-GR"/>
        </w:rPr>
        <w:t>-</w:t>
      </w:r>
      <w:r w:rsidRPr="00344914">
        <w:rPr>
          <w:rFonts w:ascii="Calibri Light" w:hAnsi="Calibri Light"/>
          <w:color w:val="000000"/>
          <w:sz w:val="20"/>
          <w:szCs w:val="20"/>
        </w:rPr>
        <w:t>E</w:t>
      </w:r>
      <w:r w:rsidRPr="00344914">
        <w:rPr>
          <w:rFonts w:ascii="Calibri Light" w:hAnsi="Calibri Light"/>
          <w:color w:val="000000"/>
          <w:sz w:val="20"/>
          <w:szCs w:val="20"/>
          <w:lang w:val="el-GR"/>
        </w:rPr>
        <w:t xml:space="preserve">, </w:t>
      </w:r>
      <w:r w:rsidRPr="00344914">
        <w:rPr>
          <w:rFonts w:ascii="Calibri Light" w:hAnsi="Calibri Light"/>
          <w:color w:val="000000"/>
          <w:sz w:val="20"/>
          <w:szCs w:val="20"/>
        </w:rPr>
        <w:t>anti</w:t>
      </w:r>
      <w:r w:rsidRPr="00344914">
        <w:rPr>
          <w:rFonts w:ascii="Calibri Light" w:hAnsi="Calibri Light"/>
          <w:color w:val="000000"/>
          <w:sz w:val="20"/>
          <w:szCs w:val="20"/>
          <w:lang w:val="el-GR"/>
        </w:rPr>
        <w:t>-</w:t>
      </w:r>
      <w:r w:rsidRPr="00344914">
        <w:rPr>
          <w:rFonts w:ascii="Calibri Light" w:hAnsi="Calibri Light"/>
          <w:color w:val="000000"/>
          <w:sz w:val="20"/>
          <w:szCs w:val="20"/>
        </w:rPr>
        <w:t>e</w:t>
      </w:r>
      <w:r w:rsidRPr="00344914">
        <w:rPr>
          <w:rFonts w:ascii="Calibri Light" w:hAnsi="Calibri Light"/>
          <w:color w:val="000000"/>
          <w:sz w:val="20"/>
          <w:szCs w:val="20"/>
          <w:lang w:val="el-GR"/>
        </w:rPr>
        <w:t xml:space="preserve">) να είναι </w:t>
      </w:r>
      <w:proofErr w:type="spellStart"/>
      <w:r w:rsidRPr="00344914">
        <w:rPr>
          <w:rFonts w:ascii="Calibri Light" w:hAnsi="Calibri Light"/>
          <w:color w:val="000000"/>
          <w:sz w:val="20"/>
          <w:szCs w:val="20"/>
          <w:lang w:val="el-GR"/>
        </w:rPr>
        <w:t>μονοκλωνικοί</w:t>
      </w:r>
      <w:proofErr w:type="spellEnd"/>
      <w:r w:rsidRPr="00344914">
        <w:rPr>
          <w:rFonts w:ascii="Calibri Light" w:hAnsi="Calibri Light"/>
          <w:color w:val="000000"/>
          <w:sz w:val="20"/>
          <w:szCs w:val="20"/>
          <w:lang w:val="el-GR"/>
        </w:rPr>
        <w:t xml:space="preserve"> </w:t>
      </w:r>
      <w:r w:rsidRPr="00344914">
        <w:rPr>
          <w:rFonts w:ascii="Calibri Light" w:hAnsi="Calibri Light"/>
          <w:color w:val="000000"/>
          <w:sz w:val="20"/>
          <w:szCs w:val="20"/>
        </w:rPr>
        <w:t>IgM</w:t>
      </w:r>
      <w:r w:rsidRPr="00344914">
        <w:rPr>
          <w:rFonts w:ascii="Calibri Light" w:hAnsi="Calibri Light"/>
          <w:color w:val="000000"/>
          <w:sz w:val="20"/>
          <w:szCs w:val="20"/>
          <w:lang w:val="el-GR"/>
        </w:rPr>
        <w:t xml:space="preserve"> και να έχουν υψηλό τίτλο αντισωμάτων</w:t>
      </w:r>
      <w:r w:rsidRPr="00344914">
        <w:rPr>
          <w:rFonts w:ascii="Calibri Light" w:hAnsi="Calibri Light"/>
          <w:color w:val="FF0000"/>
          <w:sz w:val="20"/>
          <w:szCs w:val="20"/>
          <w:lang w:val="el-GR"/>
        </w:rPr>
        <w:t xml:space="preserve">. </w:t>
      </w:r>
    </w:p>
    <w:p w:rsidR="00A06957" w:rsidRPr="00344914" w:rsidRDefault="00A06957" w:rsidP="00A06957">
      <w:pPr>
        <w:pStyle w:val="a3"/>
        <w:numPr>
          <w:ilvl w:val="0"/>
          <w:numId w:val="1"/>
        </w:numPr>
        <w:suppressAutoHyphens w:val="0"/>
        <w:spacing w:after="0" w:line="336" w:lineRule="auto"/>
        <w:rPr>
          <w:rFonts w:ascii="Calibri Light" w:hAnsi="Calibri Light"/>
          <w:color w:val="FF0000"/>
          <w:sz w:val="20"/>
          <w:szCs w:val="20"/>
          <w:lang w:val="el-GR"/>
        </w:rPr>
      </w:pPr>
      <w:r w:rsidRPr="00344914">
        <w:rPr>
          <w:rFonts w:ascii="Calibri Light" w:hAnsi="Calibri Light"/>
          <w:color w:val="000000"/>
          <w:sz w:val="20"/>
          <w:szCs w:val="20"/>
          <w:lang w:val="el-GR"/>
        </w:rPr>
        <w:t xml:space="preserve">Τα αντιδραστήρια που αφορούν στον προσδιορισμό </w:t>
      </w:r>
      <w:proofErr w:type="spellStart"/>
      <w:r w:rsidRPr="00344914">
        <w:rPr>
          <w:rFonts w:ascii="Calibri Light" w:hAnsi="Calibri Light"/>
          <w:color w:val="000000"/>
          <w:sz w:val="20"/>
          <w:szCs w:val="20"/>
          <w:lang w:val="el-GR"/>
        </w:rPr>
        <w:t>ομάδος</w:t>
      </w:r>
      <w:proofErr w:type="spellEnd"/>
      <w:r w:rsidRPr="00344914">
        <w:rPr>
          <w:rFonts w:ascii="Calibri Light" w:hAnsi="Calibri Light"/>
          <w:color w:val="000000"/>
          <w:sz w:val="20"/>
          <w:szCs w:val="20"/>
          <w:lang w:val="el-GR"/>
        </w:rPr>
        <w:t xml:space="preserve"> ΑΒΟ, </w:t>
      </w:r>
      <w:r w:rsidRPr="00344914">
        <w:rPr>
          <w:rFonts w:ascii="Calibri Light" w:hAnsi="Calibri Light"/>
          <w:color w:val="000000"/>
          <w:sz w:val="20"/>
          <w:szCs w:val="20"/>
        </w:rPr>
        <w:t>Rhesus</w:t>
      </w:r>
      <w:r w:rsidRPr="00344914">
        <w:rPr>
          <w:rFonts w:ascii="Calibri Light" w:hAnsi="Calibri Light"/>
          <w:color w:val="000000"/>
          <w:sz w:val="20"/>
          <w:szCs w:val="20"/>
          <w:lang w:val="el-GR"/>
        </w:rPr>
        <w:t xml:space="preserve"> </w:t>
      </w:r>
      <w:r w:rsidRPr="00344914">
        <w:rPr>
          <w:rFonts w:ascii="Calibri Light" w:hAnsi="Calibri Light"/>
          <w:color w:val="000000"/>
          <w:sz w:val="20"/>
          <w:szCs w:val="20"/>
        </w:rPr>
        <w:t>D</w:t>
      </w:r>
      <w:r w:rsidRPr="00344914">
        <w:rPr>
          <w:rFonts w:ascii="Calibri Light" w:hAnsi="Calibri Light"/>
          <w:color w:val="000000"/>
          <w:sz w:val="20"/>
          <w:szCs w:val="20"/>
          <w:lang w:val="el-GR"/>
        </w:rPr>
        <w:t xml:space="preserve">, φαινοτύπου </w:t>
      </w:r>
      <w:r w:rsidRPr="00344914">
        <w:rPr>
          <w:rFonts w:ascii="Calibri Light" w:hAnsi="Calibri Light"/>
          <w:color w:val="000000"/>
          <w:sz w:val="20"/>
          <w:szCs w:val="20"/>
        </w:rPr>
        <w:t>Rhesus</w:t>
      </w:r>
      <w:r w:rsidRPr="00344914">
        <w:rPr>
          <w:rFonts w:ascii="Calibri Light" w:hAnsi="Calibri Light"/>
          <w:color w:val="000000"/>
          <w:sz w:val="20"/>
          <w:szCs w:val="20"/>
          <w:lang w:val="el-GR"/>
        </w:rPr>
        <w:t xml:space="preserve"> (</w:t>
      </w:r>
      <w:r w:rsidRPr="00344914">
        <w:rPr>
          <w:rFonts w:ascii="Calibri Light" w:hAnsi="Calibri Light"/>
          <w:color w:val="000000"/>
          <w:sz w:val="20"/>
          <w:szCs w:val="20"/>
        </w:rPr>
        <w:t>C</w:t>
      </w:r>
      <w:r w:rsidRPr="00344914">
        <w:rPr>
          <w:rFonts w:ascii="Calibri Light" w:hAnsi="Calibri Light"/>
          <w:color w:val="000000"/>
          <w:sz w:val="20"/>
          <w:szCs w:val="20"/>
          <w:lang w:val="el-GR"/>
        </w:rPr>
        <w:t xml:space="preserve">, </w:t>
      </w:r>
      <w:r w:rsidRPr="00344914">
        <w:rPr>
          <w:rFonts w:ascii="Calibri Light" w:hAnsi="Calibri Light"/>
          <w:color w:val="000000"/>
          <w:sz w:val="20"/>
          <w:szCs w:val="20"/>
        </w:rPr>
        <w:t>c</w:t>
      </w:r>
      <w:r w:rsidRPr="00344914">
        <w:rPr>
          <w:rFonts w:ascii="Calibri Light" w:hAnsi="Calibri Light"/>
          <w:color w:val="000000"/>
          <w:sz w:val="20"/>
          <w:szCs w:val="20"/>
          <w:lang w:val="el-GR"/>
        </w:rPr>
        <w:t xml:space="preserve">, </w:t>
      </w:r>
      <w:r w:rsidRPr="00344914">
        <w:rPr>
          <w:rFonts w:ascii="Calibri Light" w:hAnsi="Calibri Light"/>
          <w:color w:val="000000"/>
          <w:sz w:val="20"/>
          <w:szCs w:val="20"/>
        </w:rPr>
        <w:t>E</w:t>
      </w:r>
      <w:r w:rsidRPr="00344914">
        <w:rPr>
          <w:rFonts w:ascii="Calibri Light" w:hAnsi="Calibri Light"/>
          <w:color w:val="000000"/>
          <w:sz w:val="20"/>
          <w:szCs w:val="20"/>
          <w:lang w:val="el-GR"/>
        </w:rPr>
        <w:t xml:space="preserve">, </w:t>
      </w:r>
      <w:r w:rsidRPr="00344914">
        <w:rPr>
          <w:rFonts w:ascii="Calibri Light" w:hAnsi="Calibri Light"/>
          <w:color w:val="000000"/>
          <w:sz w:val="20"/>
          <w:szCs w:val="20"/>
        </w:rPr>
        <w:t>e</w:t>
      </w:r>
      <w:r w:rsidRPr="00344914">
        <w:rPr>
          <w:rFonts w:ascii="Calibri Light" w:hAnsi="Calibri Light"/>
          <w:color w:val="000000"/>
          <w:sz w:val="20"/>
          <w:szCs w:val="20"/>
          <w:lang w:val="el-GR"/>
        </w:rPr>
        <w:t xml:space="preserve">) και αντιγόνου </w:t>
      </w:r>
      <w:proofErr w:type="spellStart"/>
      <w:r w:rsidRPr="00344914">
        <w:rPr>
          <w:rFonts w:ascii="Calibri Light" w:hAnsi="Calibri Light"/>
          <w:color w:val="000000"/>
          <w:sz w:val="20"/>
          <w:szCs w:val="20"/>
        </w:rPr>
        <w:t>Kell</w:t>
      </w:r>
      <w:proofErr w:type="spellEnd"/>
      <w:r w:rsidRPr="00344914">
        <w:rPr>
          <w:rFonts w:ascii="Calibri Light" w:hAnsi="Calibri Light"/>
          <w:color w:val="000000"/>
          <w:sz w:val="20"/>
          <w:szCs w:val="20"/>
          <w:lang w:val="el-GR"/>
        </w:rPr>
        <w:t xml:space="preserve">, θα πρέπει, χωρίς αραίωση, να προκαλούν σαφείς συγκολλήσεις </w:t>
      </w:r>
      <w:r w:rsidRPr="00344914">
        <w:rPr>
          <w:rFonts w:ascii="Calibri Light" w:hAnsi="Calibri Light"/>
          <w:sz w:val="20"/>
          <w:szCs w:val="20"/>
          <w:lang w:val="el-GR"/>
        </w:rPr>
        <w:t>σε θερμοκρασία δωματίου</w:t>
      </w:r>
      <w:r w:rsidRPr="00344914">
        <w:rPr>
          <w:rFonts w:ascii="Calibri Light" w:hAnsi="Calibri Light"/>
          <w:color w:val="000000"/>
          <w:sz w:val="20"/>
          <w:szCs w:val="20"/>
          <w:lang w:val="el-GR"/>
        </w:rPr>
        <w:br/>
        <w:t xml:space="preserve"> Οι συγκολλήσεις θα πρέπει να είναι εμφανείς σε χρόνο ≤ 2-3 λεπτών της ώρας.</w:t>
      </w:r>
    </w:p>
    <w:p w:rsidR="00A06957" w:rsidRPr="00344914" w:rsidRDefault="00A06957" w:rsidP="00A06957">
      <w:pPr>
        <w:pStyle w:val="a3"/>
        <w:numPr>
          <w:ilvl w:val="0"/>
          <w:numId w:val="1"/>
        </w:numPr>
        <w:suppressAutoHyphens w:val="0"/>
        <w:spacing w:after="0" w:line="336" w:lineRule="auto"/>
        <w:rPr>
          <w:rFonts w:ascii="Calibri Light" w:hAnsi="Calibri Light"/>
          <w:color w:val="FF0000"/>
          <w:sz w:val="20"/>
          <w:szCs w:val="20"/>
          <w:lang w:val="el-GR"/>
        </w:rPr>
      </w:pPr>
      <w:r w:rsidRPr="00344914">
        <w:rPr>
          <w:rFonts w:ascii="Calibri Light" w:hAnsi="Calibri Light"/>
          <w:color w:val="000000"/>
          <w:sz w:val="20"/>
          <w:szCs w:val="20"/>
          <w:lang w:val="el-GR"/>
        </w:rPr>
        <w:t>Τα αντιδραστήρια να έχουν επιπλέον όριο χρήσεως τουλάχιστον ενός έτους, κατά την παράδοσή τους.</w:t>
      </w:r>
    </w:p>
    <w:p w:rsidR="008C073A" w:rsidRPr="00A52AE8" w:rsidRDefault="00A06957" w:rsidP="00A52AE8">
      <w:pPr>
        <w:pStyle w:val="a3"/>
        <w:numPr>
          <w:ilvl w:val="0"/>
          <w:numId w:val="1"/>
        </w:numPr>
        <w:suppressAutoHyphens w:val="0"/>
        <w:spacing w:after="0" w:line="336" w:lineRule="auto"/>
        <w:rPr>
          <w:lang w:val="el-GR"/>
        </w:rPr>
      </w:pPr>
      <w:r w:rsidRPr="00A52AE8">
        <w:rPr>
          <w:rFonts w:ascii="Calibri Light" w:hAnsi="Calibri Light"/>
          <w:color w:val="000000"/>
          <w:sz w:val="20"/>
          <w:szCs w:val="20"/>
          <w:lang w:val="el-GR"/>
        </w:rPr>
        <w:t>Τα αντιδραστήρια θα πρέπει να συνοδεύονται από οδηγίες χρήσεως, ή ηλεκτρονικό έγγραφο οδηγιών χρήσεως.</w:t>
      </w:r>
    </w:p>
    <w:sectPr w:rsidR="008C073A" w:rsidRPr="00A52AE8" w:rsidSect="008C073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4C09D5"/>
    <w:multiLevelType w:val="hybridMultilevel"/>
    <w:tmpl w:val="CC5A255E"/>
    <w:lvl w:ilvl="0" w:tplc="82EE62E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957"/>
    <w:rsid w:val="007D5DFD"/>
    <w:rsid w:val="008C073A"/>
    <w:rsid w:val="00A06957"/>
    <w:rsid w:val="00A5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13431D-3B3A-41F9-AD23-C89286CD4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957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957"/>
    <w:pPr>
      <w:spacing w:after="20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217FC-58F5-4906-84B7-38124C154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dpagalou</dc:creator>
  <cp:lastModifiedBy>ΧΡΥΣΑΝΘΗ ΣΤΑΜΑΤΕΛΑΤΟΥ</cp:lastModifiedBy>
  <cp:revision>2</cp:revision>
  <cp:lastPrinted>2024-04-17T11:30:00Z</cp:lastPrinted>
  <dcterms:created xsi:type="dcterms:W3CDTF">2026-06-18T07:22:00Z</dcterms:created>
  <dcterms:modified xsi:type="dcterms:W3CDTF">2026-06-18T07:22:00Z</dcterms:modified>
</cp:coreProperties>
</file>