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41" w:rsidRPr="00E5300B" w:rsidRDefault="007970DA" w:rsidP="007F54A3">
      <w:pPr>
        <w:ind w:left="6804" w:hanging="552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564515</wp:posOffset>
                </wp:positionV>
                <wp:extent cx="2633980" cy="2778760"/>
                <wp:effectExtent l="13970" t="8255" r="9525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277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54F" w:rsidRPr="00C41341" w:rsidRDefault="006E254F" w:rsidP="00C41341">
                            <w:pPr>
                              <w:spacing w:after="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13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ΕΛΛΗΝΙΚΗ ΔΗΜΟΚΡΑΤΙΑ</w:t>
                            </w:r>
                          </w:p>
                          <w:p w:rsidR="006E254F" w:rsidRPr="00C41341" w:rsidRDefault="006E254F" w:rsidP="00C41341">
                            <w:pPr>
                              <w:spacing w:after="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ΥΠΟΥΡΓΕΙΟ ΥΓΕΙΑΣ</w:t>
                            </w:r>
                          </w:p>
                          <w:p w:rsidR="006E254F" w:rsidRPr="00C41341" w:rsidRDefault="006E254F" w:rsidP="00C41341">
                            <w:pPr>
                              <w:spacing w:after="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13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  <w:r w:rsidRPr="00C413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Η</w:t>
                            </w:r>
                            <w:r w:rsidRPr="00C413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ΥΓΕΙΟΝΟΜΙΚΗ ΠΕΡΙΦΕΡΕΙΑ ΚΡΗΤΗΣ</w:t>
                            </w:r>
                          </w:p>
                          <w:p w:rsidR="006E254F" w:rsidRPr="00C41341" w:rsidRDefault="006E254F" w:rsidP="00C41341">
                            <w:pPr>
                              <w:spacing w:after="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C413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Γ.Ν. ΛΑΣΙΘΙΟΥ - Γ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.Ν.-Κ.Υ.ΝΕΑΠΟΛΕΩΣ «ΔΙΑΛΥΝΑΚΕΙΟ»</w:t>
                            </w:r>
                          </w:p>
                          <w:p w:rsidR="006E254F" w:rsidRDefault="006E254F" w:rsidP="00C41341">
                            <w:pPr>
                              <w:spacing w:after="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C413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(Οργανική Μονάδα της Έδρας , Άγιος Νικόλαος)</w:t>
                            </w:r>
                          </w:p>
                          <w:p w:rsidR="006E254F" w:rsidRDefault="006E254F" w:rsidP="00C41341">
                            <w:pPr>
                              <w:spacing w:after="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13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Ταχ.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13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Δ/νση: Κωνστ. Παλαιολόγου &amp;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13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Κνωσσού</w:t>
                            </w:r>
                          </w:p>
                          <w:p w:rsidR="006E254F" w:rsidRDefault="006E254F" w:rsidP="00C41341">
                            <w:pPr>
                              <w:spacing w:after="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13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ΑΓΙΟΣ ΝΙΚΟΛΑΟΣ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ΛΑΣΙΘΙΟΥ</w:t>
                            </w:r>
                          </w:p>
                          <w:p w:rsidR="006E254F" w:rsidRDefault="006E254F" w:rsidP="00C41341">
                            <w:pPr>
                              <w:spacing w:after="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13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Τ.Κ. 72100</w:t>
                            </w:r>
                          </w:p>
                          <w:p w:rsidR="006E254F" w:rsidRPr="00C41341" w:rsidRDefault="006E254F" w:rsidP="00C41341">
                            <w:pPr>
                              <w:spacing w:after="4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13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:rsidR="006E254F" w:rsidRPr="00727F92" w:rsidRDefault="006E254F" w:rsidP="00BD24F5">
                            <w:pPr>
                              <w:spacing w:after="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7F92">
                              <w:rPr>
                                <w:rFonts w:ascii="Times New Roman" w:hAnsi="Times New Roman" w:cs="Times New Roman"/>
                              </w:rPr>
                              <w:t>Πληροφορίες:</w:t>
                            </w:r>
                            <w:r w:rsidRPr="00727F92">
                              <w:rPr>
                                <w:rFonts w:ascii="Times New Roman" w:hAnsi="Times New Roman" w:cs="Times New Roman"/>
                              </w:rPr>
                              <w:tab/>
                              <w:t>Ευάγγελος Λυράκης</w:t>
                            </w:r>
                          </w:p>
                          <w:p w:rsidR="006E254F" w:rsidRPr="00727F92" w:rsidRDefault="006E254F" w:rsidP="00BD24F5">
                            <w:pPr>
                              <w:spacing w:after="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7F92">
                              <w:rPr>
                                <w:rFonts w:ascii="Times New Roman" w:hAnsi="Times New Roman" w:cs="Times New Roman"/>
                              </w:rPr>
                              <w:t xml:space="preserve">Τμήμα Βιοϊατρικής Τεχνολογίας                                                                                                                                                       </w:t>
                            </w:r>
                          </w:p>
                          <w:p w:rsidR="006E254F" w:rsidRPr="00727F92" w:rsidRDefault="006E254F" w:rsidP="00BD24F5">
                            <w:pPr>
                              <w:spacing w:after="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7F92">
                              <w:rPr>
                                <w:rFonts w:ascii="Times New Roman" w:hAnsi="Times New Roman" w:cs="Times New Roman"/>
                              </w:rPr>
                              <w:sym w:font="Wingdings 2" w:char="F027"/>
                            </w:r>
                            <w:r w:rsidRPr="00727F92">
                              <w:rPr>
                                <w:rFonts w:ascii="Times New Roman" w:hAnsi="Times New Roman" w:cs="Times New Roman"/>
                              </w:rPr>
                              <w:t xml:space="preserve"> Τηλέφωνο:</w:t>
                            </w:r>
                            <w:r w:rsidRPr="00727F92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2841 343615                                                </w:t>
                            </w:r>
                          </w:p>
                          <w:p w:rsidR="006E254F" w:rsidRPr="00727F92" w:rsidRDefault="006E254F" w:rsidP="00BD24F5">
                            <w:pPr>
                              <w:spacing w:after="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7F92">
                              <w:rPr>
                                <w:rFonts w:ascii="Times New Roman" w:hAnsi="Times New Roman" w:cs="Times New Roman"/>
                              </w:rPr>
                              <w:sym w:font="Wingdings 2" w:char="F037"/>
                            </w:r>
                            <w:r w:rsidRPr="00727F92">
                              <w:rPr>
                                <w:rFonts w:ascii="Times New Roman" w:hAnsi="Times New Roman" w:cs="Times New Roman"/>
                              </w:rPr>
                              <w:t xml:space="preserve">   Fax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727F92">
                              <w:rPr>
                                <w:rFonts w:ascii="Times New Roman" w:hAnsi="Times New Roman" w:cs="Times New Roman"/>
                              </w:rPr>
                              <w:t>2841 083327</w:t>
                            </w:r>
                          </w:p>
                          <w:p w:rsidR="006E254F" w:rsidRPr="00727F92" w:rsidRDefault="006E254F" w:rsidP="00BD24F5">
                            <w:pPr>
                              <w:spacing w:after="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7F92">
                              <w:rPr>
                                <w:rFonts w:ascii="Times New Roman" w:hAnsi="Times New Roman" w:cs="Times New Roman"/>
                              </w:rPr>
                              <w:sym w:font="Wingdings" w:char="F02A"/>
                            </w:r>
                            <w:r w:rsidRPr="00727F92">
                              <w:rPr>
                                <w:rFonts w:ascii="Times New Roman" w:hAnsi="Times New Roman" w:cs="Times New Roman"/>
                              </w:rPr>
                              <w:t xml:space="preserve">  E–mail:</w:t>
                            </w:r>
                            <w:r w:rsidRPr="00727F9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727F9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vlirakis</w:t>
                            </w:r>
                            <w:r w:rsidRPr="00727F92">
                              <w:rPr>
                                <w:rFonts w:ascii="Times New Roman" w:hAnsi="Times New Roman" w:cs="Times New Roman"/>
                              </w:rPr>
                              <w:t>@</w:t>
                            </w:r>
                            <w:r w:rsidRPr="00727F9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agnhosp</w:t>
                            </w:r>
                            <w:r w:rsidRPr="00727F9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727F9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6pt;margin-top:44.45pt;width:207.4pt;height:2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" strokecolor="white [3212]">
                <v:textbox>
                  <w:txbxContent>
                    <w:p w:rsidR="006E254F" w:rsidRPr="00C41341" w:rsidRDefault="006E254F" w:rsidP="00C41341">
                      <w:pPr>
                        <w:spacing w:after="4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13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ΕΛΛΗΝΙΚΗ ΔΗΜΟΚΡΑΤΙΑ</w:t>
                      </w:r>
                    </w:p>
                    <w:p w:rsidR="006E254F" w:rsidRPr="00C41341" w:rsidRDefault="006E254F" w:rsidP="00C41341">
                      <w:pPr>
                        <w:spacing w:after="4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ΥΠΟΥΡΓΕΙΟ ΥΓΕΙΑΣ</w:t>
                      </w:r>
                    </w:p>
                    <w:p w:rsidR="006E254F" w:rsidRPr="00C41341" w:rsidRDefault="006E254F" w:rsidP="00C41341">
                      <w:pPr>
                        <w:spacing w:after="4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13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</w:t>
                      </w:r>
                      <w:r w:rsidRPr="00C41341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Η</w:t>
                      </w:r>
                      <w:r w:rsidRPr="00C413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ΥΓΕΙΟΝΟΜΙΚΗ ΠΕΡΙΦΕΡΕΙΑ ΚΡΗΤΗΣ</w:t>
                      </w:r>
                    </w:p>
                    <w:p w:rsidR="006E254F" w:rsidRPr="00C41341" w:rsidRDefault="006E254F" w:rsidP="00C41341">
                      <w:pPr>
                        <w:spacing w:after="4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C413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Γ.Ν. ΛΑΣΙΘΙΟΥ - Γ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.Ν.-Κ.Υ.ΝΕΑΠΟΛΕΩΣ «ΔΙΑΛΥΝΑΚΕΙΟ»</w:t>
                      </w:r>
                    </w:p>
                    <w:p w:rsidR="006E254F" w:rsidRDefault="006E254F" w:rsidP="00C41341">
                      <w:pPr>
                        <w:spacing w:after="4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C413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(Οργανική Μονάδα της Έδρας , Άγιος Νικόλαος)</w:t>
                      </w:r>
                    </w:p>
                    <w:p w:rsidR="006E254F" w:rsidRDefault="006E254F" w:rsidP="00C41341">
                      <w:pPr>
                        <w:spacing w:after="4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13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Ταχ.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413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Δ/νση: Κωνστ. Παλαιολόγου &amp;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413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Κνωσσού</w:t>
                      </w:r>
                    </w:p>
                    <w:p w:rsidR="006E254F" w:rsidRDefault="006E254F" w:rsidP="00C41341">
                      <w:pPr>
                        <w:spacing w:after="4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13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ΑΓΙΟΣ ΝΙΚΟΛΑΟΣ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ΛΑΣΙΘΙΟΥ</w:t>
                      </w:r>
                    </w:p>
                    <w:p w:rsidR="006E254F" w:rsidRDefault="006E254F" w:rsidP="00C41341">
                      <w:pPr>
                        <w:spacing w:after="4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13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Τ.Κ. 72100</w:t>
                      </w:r>
                    </w:p>
                    <w:p w:rsidR="006E254F" w:rsidRPr="00C41341" w:rsidRDefault="006E254F" w:rsidP="00C41341">
                      <w:pPr>
                        <w:spacing w:after="4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13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:rsidR="006E254F" w:rsidRPr="00727F92" w:rsidRDefault="006E254F" w:rsidP="00BD24F5">
                      <w:pPr>
                        <w:spacing w:after="40"/>
                        <w:rPr>
                          <w:rFonts w:ascii="Times New Roman" w:hAnsi="Times New Roman" w:cs="Times New Roman"/>
                        </w:rPr>
                      </w:pPr>
                      <w:r w:rsidRPr="00727F92">
                        <w:rPr>
                          <w:rFonts w:ascii="Times New Roman" w:hAnsi="Times New Roman" w:cs="Times New Roman"/>
                        </w:rPr>
                        <w:t>Πληροφορίες:</w:t>
                      </w:r>
                      <w:r w:rsidRPr="00727F92">
                        <w:rPr>
                          <w:rFonts w:ascii="Times New Roman" w:hAnsi="Times New Roman" w:cs="Times New Roman"/>
                        </w:rPr>
                        <w:tab/>
                        <w:t>Ευάγγελος Λυράκης</w:t>
                      </w:r>
                    </w:p>
                    <w:p w:rsidR="006E254F" w:rsidRPr="00727F92" w:rsidRDefault="006E254F" w:rsidP="00BD24F5">
                      <w:pPr>
                        <w:spacing w:after="40"/>
                        <w:rPr>
                          <w:rFonts w:ascii="Times New Roman" w:hAnsi="Times New Roman" w:cs="Times New Roman"/>
                        </w:rPr>
                      </w:pPr>
                      <w:r w:rsidRPr="00727F92">
                        <w:rPr>
                          <w:rFonts w:ascii="Times New Roman" w:hAnsi="Times New Roman" w:cs="Times New Roman"/>
                        </w:rPr>
                        <w:t xml:space="preserve">Τμήμα Βιοϊατρικής Τεχνολογίας                                                                                                                                                       </w:t>
                      </w:r>
                    </w:p>
                    <w:p w:rsidR="006E254F" w:rsidRPr="00727F92" w:rsidRDefault="006E254F" w:rsidP="00BD24F5">
                      <w:pPr>
                        <w:spacing w:after="40"/>
                        <w:rPr>
                          <w:rFonts w:ascii="Times New Roman" w:hAnsi="Times New Roman" w:cs="Times New Roman"/>
                        </w:rPr>
                      </w:pPr>
                      <w:r w:rsidRPr="00727F92">
                        <w:rPr>
                          <w:rFonts w:ascii="Times New Roman" w:hAnsi="Times New Roman" w:cs="Times New Roman"/>
                        </w:rPr>
                        <w:sym w:font="Wingdings 2" w:char="F027"/>
                      </w:r>
                      <w:r w:rsidRPr="00727F92">
                        <w:rPr>
                          <w:rFonts w:ascii="Times New Roman" w:hAnsi="Times New Roman" w:cs="Times New Roman"/>
                        </w:rPr>
                        <w:t xml:space="preserve"> Τηλέφωνο:</w:t>
                      </w:r>
                      <w:r w:rsidRPr="00727F92">
                        <w:rPr>
                          <w:rFonts w:ascii="Times New Roman" w:hAnsi="Times New Roman" w:cs="Times New Roman"/>
                        </w:rPr>
                        <w:tab/>
                        <w:t xml:space="preserve">2841 343615                                                </w:t>
                      </w:r>
                    </w:p>
                    <w:p w:rsidR="006E254F" w:rsidRPr="00727F92" w:rsidRDefault="006E254F" w:rsidP="00BD24F5">
                      <w:pPr>
                        <w:spacing w:after="40"/>
                        <w:rPr>
                          <w:rFonts w:ascii="Times New Roman" w:hAnsi="Times New Roman" w:cs="Times New Roman"/>
                        </w:rPr>
                      </w:pPr>
                      <w:r w:rsidRPr="00727F92">
                        <w:rPr>
                          <w:rFonts w:ascii="Times New Roman" w:hAnsi="Times New Roman" w:cs="Times New Roman"/>
                        </w:rPr>
                        <w:sym w:font="Wingdings 2" w:char="F037"/>
                      </w:r>
                      <w:r w:rsidRPr="00727F92">
                        <w:rPr>
                          <w:rFonts w:ascii="Times New Roman" w:hAnsi="Times New Roman" w:cs="Times New Roman"/>
                        </w:rPr>
                        <w:t xml:space="preserve">   Fax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727F92">
                        <w:rPr>
                          <w:rFonts w:ascii="Times New Roman" w:hAnsi="Times New Roman" w:cs="Times New Roman"/>
                        </w:rPr>
                        <w:t>2841 083327</w:t>
                      </w:r>
                    </w:p>
                    <w:p w:rsidR="006E254F" w:rsidRPr="00727F92" w:rsidRDefault="006E254F" w:rsidP="00BD24F5">
                      <w:pPr>
                        <w:spacing w:after="40"/>
                        <w:rPr>
                          <w:rFonts w:ascii="Times New Roman" w:hAnsi="Times New Roman" w:cs="Times New Roman"/>
                        </w:rPr>
                      </w:pPr>
                      <w:r w:rsidRPr="00727F92">
                        <w:rPr>
                          <w:rFonts w:ascii="Times New Roman" w:hAnsi="Times New Roman" w:cs="Times New Roman"/>
                        </w:rPr>
                        <w:sym w:font="Wingdings" w:char="F02A"/>
                      </w:r>
                      <w:r w:rsidRPr="00727F92">
                        <w:rPr>
                          <w:rFonts w:ascii="Times New Roman" w:hAnsi="Times New Roman" w:cs="Times New Roman"/>
                        </w:rPr>
                        <w:t xml:space="preserve">  E–mail:</w:t>
                      </w:r>
                      <w:r w:rsidRPr="00727F9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727F92">
                        <w:rPr>
                          <w:rFonts w:ascii="Times New Roman" w:hAnsi="Times New Roman" w:cs="Times New Roman"/>
                          <w:lang w:val="en-US"/>
                        </w:rPr>
                        <w:t>vlirakis</w:t>
                      </w:r>
                      <w:r w:rsidRPr="00727F92">
                        <w:rPr>
                          <w:rFonts w:ascii="Times New Roman" w:hAnsi="Times New Roman" w:cs="Times New Roman"/>
                        </w:rPr>
                        <w:t>@</w:t>
                      </w:r>
                      <w:r w:rsidRPr="00727F92">
                        <w:rPr>
                          <w:rFonts w:ascii="Times New Roman" w:hAnsi="Times New Roman" w:cs="Times New Roman"/>
                          <w:lang w:val="en-US"/>
                        </w:rPr>
                        <w:t>agnhosp</w:t>
                      </w:r>
                      <w:r w:rsidRPr="00727F92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727F92">
                        <w:rPr>
                          <w:rFonts w:ascii="Times New Roman" w:hAnsi="Times New Roman" w:cs="Times New Roman"/>
                          <w:lang w:val="en-US"/>
                        </w:rPr>
                        <w:t>gr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570230</wp:posOffset>
                </wp:positionV>
                <wp:extent cx="1970405" cy="189865"/>
                <wp:effectExtent l="7620" t="13970" r="1270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54F" w:rsidRPr="00E5300B" w:rsidRDefault="006E254F" w:rsidP="00DA6C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530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Άγιος Νικόλαος</w:t>
                            </w:r>
                            <w:r w:rsidRPr="00E530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E530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EF5D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20/1022</w:t>
                            </w:r>
                            <w:r w:rsidRPr="00E530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D85C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04.65pt;margin-top:44.9pt;width:155.1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" strokecolor="white [3212]">
                <v:textbox inset="0,0,0,0">
                  <w:txbxContent>
                    <w:p w:rsidR="006E254F" w:rsidRPr="00E5300B" w:rsidRDefault="006E254F" w:rsidP="00DA6CA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530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Άγιος Νικόλαος</w:t>
                      </w:r>
                      <w:r w:rsidRPr="00E530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E530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EF5DB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20/1022</w:t>
                      </w:r>
                      <w:r w:rsidRPr="00E530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="00D85C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5300B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4488180</wp:posOffset>
            </wp:positionH>
            <wp:positionV relativeFrom="margin">
              <wp:align>top</wp:align>
            </wp:positionV>
            <wp:extent cx="553085" cy="524510"/>
            <wp:effectExtent l="19050" t="0" r="0" b="0"/>
            <wp:wrapSquare wrapText="bothSides"/>
            <wp:docPr id="12" name="11 - Εικόνα" descr="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08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341" w:rsidRPr="00C41341">
        <w:rPr>
          <w:noProof/>
        </w:rPr>
        <w:drawing>
          <wp:inline distT="0" distB="0" distL="0" distR="0">
            <wp:extent cx="574418" cy="564515"/>
            <wp:effectExtent l="19050" t="0" r="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18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2FF" w:rsidRPr="003904C3" w:rsidRDefault="007970DA" w:rsidP="00E5300B">
      <w:pPr>
        <w:tabs>
          <w:tab w:val="left" w:pos="1077"/>
          <w:tab w:val="left" w:pos="60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895985</wp:posOffset>
                </wp:positionV>
                <wp:extent cx="2026920" cy="167005"/>
                <wp:effectExtent l="9525" t="8890" r="1143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54F" w:rsidRDefault="006E254F" w:rsidP="007F54A3">
                            <w:pPr>
                              <w:ind w:right="61"/>
                              <w:jc w:val="both"/>
                            </w:pPr>
                            <w:r w:rsidRPr="00E530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Αριθμ.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30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Πρωτ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08.55pt;margin-top:70.55pt;width:159.6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" strokecolor="white [3212]">
                <v:textbox inset="0,0,0,0">
                  <w:txbxContent>
                    <w:p w:rsidR="006E254F" w:rsidRDefault="006E254F" w:rsidP="007F54A3">
                      <w:pPr>
                        <w:ind w:right="61"/>
                        <w:jc w:val="both"/>
                      </w:pPr>
                      <w:r w:rsidRPr="00E530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Αριθμ.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530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Πρωτ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:____</w:t>
                      </w:r>
                    </w:p>
                  </w:txbxContent>
                </v:textbox>
              </v:shape>
            </w:pict>
          </mc:Fallback>
        </mc:AlternateContent>
      </w:r>
      <w:r w:rsidR="00C41341" w:rsidRPr="003904C3">
        <w:tab/>
      </w:r>
      <w:r w:rsidR="00EF74ED">
        <w:rPr>
          <w:noProof/>
        </w:rPr>
        <w:drawing>
          <wp:inline distT="0" distB="0" distL="0" distR="0">
            <wp:extent cx="763270" cy="763270"/>
            <wp:effectExtent l="19050" t="0" r="0" b="0"/>
            <wp:docPr id="13" name="Εικόνα 13" descr="C:\Users\stereos\Desktop\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tereos\Desktop\black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00B" w:rsidRPr="003904C3">
        <w:tab/>
      </w:r>
      <w:r w:rsidR="00E5300B" w:rsidRPr="003904C3">
        <w:rPr>
          <w:rFonts w:ascii="Calibri" w:hAnsi="Calibri"/>
        </w:rPr>
        <w:t xml:space="preserve"> </w:t>
      </w:r>
    </w:p>
    <w:p w:rsidR="000A22FF" w:rsidRPr="003904C3" w:rsidRDefault="000A22FF" w:rsidP="000A22FF"/>
    <w:p w:rsidR="000A22FF" w:rsidRPr="003904C3" w:rsidRDefault="000A22FF" w:rsidP="000A22FF"/>
    <w:p w:rsidR="000A22FF" w:rsidRPr="003904C3" w:rsidRDefault="000A22FF" w:rsidP="000A22FF"/>
    <w:p w:rsidR="000A22FF" w:rsidRPr="003904C3" w:rsidRDefault="000A22FF" w:rsidP="000A22FF"/>
    <w:p w:rsidR="000A22FF" w:rsidRPr="003904C3" w:rsidRDefault="000A22FF" w:rsidP="000A22FF"/>
    <w:p w:rsidR="000A22FF" w:rsidRPr="003904C3" w:rsidRDefault="000A22FF" w:rsidP="000A22FF"/>
    <w:p w:rsidR="000A22FF" w:rsidRPr="003904C3" w:rsidRDefault="000A22FF" w:rsidP="000A22FF"/>
    <w:p w:rsidR="000A22FF" w:rsidRPr="00FD1459" w:rsidRDefault="000A22FF" w:rsidP="00094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59">
        <w:rPr>
          <w:rFonts w:ascii="Times New Roman" w:hAnsi="Times New Roman" w:cs="Times New Roman"/>
          <w:b/>
          <w:sz w:val="24"/>
          <w:szCs w:val="24"/>
        </w:rPr>
        <w:t xml:space="preserve">ΘΕΜΑ: </w:t>
      </w:r>
      <w:r w:rsidR="002E579F">
        <w:rPr>
          <w:rFonts w:ascii="Times New Roman" w:hAnsi="Times New Roman" w:cs="Times New Roman"/>
          <w:b/>
          <w:sz w:val="24"/>
          <w:szCs w:val="24"/>
        </w:rPr>
        <w:t xml:space="preserve">ΠΡΟΔΙΑΓΡΑΦΕΣ </w:t>
      </w:r>
      <w:r w:rsidR="006E61C8">
        <w:rPr>
          <w:rFonts w:ascii="Times New Roman" w:hAnsi="Times New Roman" w:cs="Times New Roman"/>
          <w:b/>
          <w:sz w:val="24"/>
          <w:szCs w:val="24"/>
        </w:rPr>
        <w:t>ΠΙΕΣΟΜΕΤΡΟΥ</w:t>
      </w:r>
    </w:p>
    <w:p w:rsidR="00171845" w:rsidRPr="00FD1459" w:rsidRDefault="00521B02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59">
        <w:rPr>
          <w:rFonts w:ascii="Times New Roman" w:hAnsi="Times New Roman" w:cs="Times New Roman"/>
          <w:sz w:val="24"/>
          <w:szCs w:val="24"/>
        </w:rPr>
        <w:tab/>
      </w:r>
      <w:r w:rsidR="00FA2AE8" w:rsidRPr="00FD1459">
        <w:rPr>
          <w:rFonts w:ascii="Times New Roman" w:hAnsi="Times New Roman" w:cs="Times New Roman"/>
          <w:sz w:val="24"/>
          <w:szCs w:val="24"/>
        </w:rPr>
        <w:t xml:space="preserve">Στον ακόλουθο πίνακα παραθέτονται οι προδιαγραφές για την προμήθεια </w:t>
      </w:r>
      <w:r w:rsidR="00A0564B">
        <w:rPr>
          <w:rFonts w:ascii="Times New Roman" w:hAnsi="Times New Roman" w:cs="Times New Roman"/>
          <w:sz w:val="24"/>
          <w:szCs w:val="24"/>
        </w:rPr>
        <w:t>ενός</w:t>
      </w:r>
      <w:r w:rsidR="002E579F">
        <w:rPr>
          <w:rFonts w:ascii="Times New Roman" w:hAnsi="Times New Roman" w:cs="Times New Roman"/>
          <w:sz w:val="24"/>
          <w:szCs w:val="24"/>
        </w:rPr>
        <w:t xml:space="preserve"> (</w:t>
      </w:r>
      <w:r w:rsidR="00A0564B">
        <w:rPr>
          <w:rFonts w:ascii="Times New Roman" w:hAnsi="Times New Roman" w:cs="Times New Roman"/>
          <w:sz w:val="24"/>
          <w:szCs w:val="24"/>
        </w:rPr>
        <w:t>1</w:t>
      </w:r>
      <w:r w:rsidR="002E579F">
        <w:rPr>
          <w:rFonts w:ascii="Times New Roman" w:hAnsi="Times New Roman" w:cs="Times New Roman"/>
          <w:sz w:val="24"/>
          <w:szCs w:val="24"/>
        </w:rPr>
        <w:t xml:space="preserve">) </w:t>
      </w:r>
      <w:r w:rsidR="006E61C8">
        <w:rPr>
          <w:rFonts w:ascii="Times New Roman" w:hAnsi="Times New Roman" w:cs="Times New Roman"/>
          <w:sz w:val="24"/>
          <w:szCs w:val="24"/>
        </w:rPr>
        <w:t>φορητού πιεσόμετρου</w:t>
      </w:r>
      <w:r w:rsidR="007970D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8753"/>
      </w:tblGrid>
      <w:tr w:rsidR="002C6DAE" w:rsidRPr="00361F33" w:rsidTr="002C6DAE">
        <w:trPr>
          <w:trHeight w:val="400"/>
        </w:trPr>
        <w:tc>
          <w:tcPr>
            <w:tcW w:w="1101" w:type="dxa"/>
          </w:tcPr>
          <w:p w:rsidR="002C6DAE" w:rsidRDefault="002C6DAE" w:rsidP="002C6DAE">
            <w:pPr>
              <w:pStyle w:val="a9"/>
              <w:numPr>
                <w:ilvl w:val="0"/>
                <w:numId w:val="2"/>
              </w:numPr>
              <w:spacing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:rsidR="002C6DAE" w:rsidRPr="002C6DAE" w:rsidRDefault="002C6DAE" w:rsidP="007970DA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DAE">
              <w:rPr>
                <w:rFonts w:ascii="Times New Roman" w:hAnsi="Times New Roman" w:cs="Times New Roman"/>
                <w:sz w:val="24"/>
                <w:szCs w:val="24"/>
              </w:rPr>
              <w:t xml:space="preserve">Η παράδοση του εξοπλισμού στο νοσοκομείο να γίνει </w:t>
            </w:r>
            <w:r w:rsidR="00A056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6DAE">
              <w:rPr>
                <w:rFonts w:ascii="Times New Roman" w:hAnsi="Times New Roman" w:cs="Times New Roman"/>
                <w:sz w:val="24"/>
                <w:szCs w:val="24"/>
              </w:rPr>
              <w:t xml:space="preserve"> εργάσιμες μέρες </w:t>
            </w:r>
          </w:p>
        </w:tc>
      </w:tr>
      <w:tr w:rsidR="002C6DAE" w:rsidRPr="00361F33" w:rsidTr="002C6DAE">
        <w:trPr>
          <w:trHeight w:val="60"/>
        </w:trPr>
        <w:tc>
          <w:tcPr>
            <w:tcW w:w="1101" w:type="dxa"/>
          </w:tcPr>
          <w:p w:rsidR="002C6DAE" w:rsidRPr="00FD1459" w:rsidRDefault="002C6DAE" w:rsidP="002C6DAE">
            <w:pPr>
              <w:pStyle w:val="Web"/>
              <w:numPr>
                <w:ilvl w:val="0"/>
                <w:numId w:val="2"/>
              </w:numPr>
              <w:spacing w:after="0" w:afterAutospacing="0" w:line="360" w:lineRule="auto"/>
              <w:jc w:val="center"/>
            </w:pPr>
          </w:p>
        </w:tc>
        <w:tc>
          <w:tcPr>
            <w:tcW w:w="8753" w:type="dxa"/>
          </w:tcPr>
          <w:p w:rsidR="002C6DAE" w:rsidRPr="002A54EC" w:rsidRDefault="002C6DAE" w:rsidP="003F79D8">
            <w:pPr>
              <w:pStyle w:val="Web"/>
              <w:spacing w:after="0" w:afterAutospacing="0" w:line="360" w:lineRule="auto"/>
              <w:jc w:val="both"/>
              <w:rPr>
                <w:rFonts w:eastAsiaTheme="minorEastAsia"/>
              </w:rPr>
            </w:pPr>
            <w:r w:rsidRPr="00FD1459">
              <w:t>Να είναι σύγχρονης, ψηφιακής τεχνολογίας, νεότατου σχεδιασμού, με όλα τα εξαρτήματα, που απαιτούνται, γι</w:t>
            </w:r>
            <w:r>
              <w:t xml:space="preserve">α τη σωστή και πλήρη λειτουργία </w:t>
            </w:r>
            <w:r w:rsidRPr="00FD1459">
              <w:t>του</w:t>
            </w:r>
            <w:r>
              <w:t xml:space="preserve"> </w:t>
            </w:r>
            <w:r w:rsidRPr="00FD1459">
              <w:t>και να παραδοθεί με δαπάνη τ</w:t>
            </w:r>
            <w:r w:rsidR="00100934">
              <w:t>ης προμηθεύτριας εταιρείας στο</w:t>
            </w:r>
            <w:r w:rsidR="00100934" w:rsidRPr="00100934">
              <w:t xml:space="preserve"> </w:t>
            </w:r>
            <w:r w:rsidRPr="00FD1459">
              <w:t>Νοσοκομείο, όπως επίσης και μια επίδειξη λειτουργίας</w:t>
            </w:r>
            <w:r>
              <w:t>.</w:t>
            </w:r>
          </w:p>
        </w:tc>
      </w:tr>
      <w:tr w:rsidR="002C6DAE" w:rsidRPr="00441954" w:rsidTr="002C6DAE">
        <w:trPr>
          <w:trHeight w:val="60"/>
        </w:trPr>
        <w:tc>
          <w:tcPr>
            <w:tcW w:w="1101" w:type="dxa"/>
          </w:tcPr>
          <w:p w:rsidR="002C6DAE" w:rsidRPr="00C5400B" w:rsidRDefault="002C6DAE" w:rsidP="002C6DAE">
            <w:pPr>
              <w:pStyle w:val="a9"/>
              <w:numPr>
                <w:ilvl w:val="0"/>
                <w:numId w:val="2"/>
              </w:num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:rsidR="002C6DAE" w:rsidRPr="00100934" w:rsidRDefault="00100934" w:rsidP="003F79D8">
            <w:pPr>
              <w:pStyle w:val="Web"/>
              <w:spacing w:after="0" w:afterAutospacing="0" w:line="360" w:lineRule="auto"/>
              <w:jc w:val="both"/>
            </w:pPr>
            <w:r w:rsidRPr="00100934">
              <w:rPr>
                <w:bCs/>
              </w:rPr>
              <w:t>Το πιεσόμετρο να είναι επαγγελματικό,</w:t>
            </w:r>
            <w:r>
              <w:rPr>
                <w:bCs/>
              </w:rPr>
              <w:t xml:space="preserve"> ψηφιακό, </w:t>
            </w:r>
            <w:r w:rsidRPr="00100934">
              <w:t>κλινικά πιστοποιημένο και δοκιμασμένο σύμφωνα με τα πρότυπα των BHS (Βρετανική Εταιρία Υπέρτασης) και ESH (Ευρωπαϊκή Εταιρεία Υπέρτασης), κατάλληλο για ενήλικες και παιδιά.</w:t>
            </w:r>
          </w:p>
        </w:tc>
      </w:tr>
      <w:tr w:rsidR="006E61C8" w:rsidRPr="00441954" w:rsidTr="002C6DAE">
        <w:trPr>
          <w:trHeight w:val="60"/>
        </w:trPr>
        <w:tc>
          <w:tcPr>
            <w:tcW w:w="1101" w:type="dxa"/>
          </w:tcPr>
          <w:p w:rsidR="006E61C8" w:rsidRPr="00C5400B" w:rsidRDefault="006E61C8" w:rsidP="002C6DAE">
            <w:pPr>
              <w:pStyle w:val="a9"/>
              <w:numPr>
                <w:ilvl w:val="0"/>
                <w:numId w:val="2"/>
              </w:num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:rsidR="006E61C8" w:rsidRPr="00100934" w:rsidRDefault="006E61C8" w:rsidP="003F79D8">
            <w:pPr>
              <w:pStyle w:val="Web"/>
              <w:spacing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Να είναι κατάλληλο για νοσοκομειακή συνεχόμενη χρήση.</w:t>
            </w:r>
          </w:p>
        </w:tc>
      </w:tr>
      <w:tr w:rsidR="002C6DAE" w:rsidRPr="00361F33" w:rsidTr="002C6DAE">
        <w:trPr>
          <w:trHeight w:val="60"/>
        </w:trPr>
        <w:tc>
          <w:tcPr>
            <w:tcW w:w="1101" w:type="dxa"/>
          </w:tcPr>
          <w:p w:rsidR="002C6DAE" w:rsidRPr="00093C4D" w:rsidRDefault="002C6DAE" w:rsidP="002C6DAE">
            <w:pPr>
              <w:pStyle w:val="a9"/>
              <w:numPr>
                <w:ilvl w:val="0"/>
                <w:numId w:val="2"/>
              </w:numPr>
              <w:spacing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:rsidR="002C6DAE" w:rsidRPr="00100934" w:rsidRDefault="00100934" w:rsidP="003F79D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934">
              <w:rPr>
                <w:rFonts w:ascii="Times New Roman" w:hAnsi="Times New Roman" w:cs="Times New Roman"/>
                <w:bCs/>
                <w:sz w:val="24"/>
                <w:szCs w:val="24"/>
              </w:rPr>
              <w:t>Να διαθέτει εύκολο χειρισμό</w:t>
            </w:r>
            <w:r w:rsidR="003F79D8" w:rsidRPr="003F79D8">
              <w:rPr>
                <w:rFonts w:ascii="Times New Roman" w:hAnsi="Times New Roman" w:cs="Times New Roman"/>
                <w:bCs/>
                <w:sz w:val="24"/>
                <w:szCs w:val="24"/>
              </w:rPr>
              <w:t>, καταγραφή της πίεσης και του καρδιακού ρυθμού</w:t>
            </w:r>
            <w:r w:rsidRPr="00100934">
              <w:rPr>
                <w:rFonts w:ascii="Times New Roman" w:hAnsi="Times New Roman" w:cs="Times New Roman"/>
                <w:bCs/>
                <w:sz w:val="24"/>
                <w:szCs w:val="24"/>
              </w:rPr>
              <w:t>, αναγνώριση ακανόνιστου καρδιακού ρυθμού, 99 μνήμες αποθήκευσης μετρήσεων, παλμικό τόνο και ένδειξη ημερομηνίας και ώρας.</w:t>
            </w:r>
          </w:p>
        </w:tc>
      </w:tr>
      <w:tr w:rsidR="002C6DAE" w:rsidRPr="00361F33" w:rsidTr="002C6DAE">
        <w:trPr>
          <w:trHeight w:val="60"/>
        </w:trPr>
        <w:tc>
          <w:tcPr>
            <w:tcW w:w="1101" w:type="dxa"/>
          </w:tcPr>
          <w:p w:rsidR="002C6DAE" w:rsidRPr="005524A2" w:rsidRDefault="002C6DAE" w:rsidP="002C6DAE">
            <w:pPr>
              <w:pStyle w:val="a9"/>
              <w:numPr>
                <w:ilvl w:val="0"/>
                <w:numId w:val="2"/>
              </w:numPr>
              <w:spacing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:rsidR="002C6DAE" w:rsidRPr="00100934" w:rsidRDefault="00100934" w:rsidP="003F79D8">
            <w:pPr>
              <w:pStyle w:val="Web"/>
              <w:spacing w:after="0" w:afterAutospacing="0" w:line="360" w:lineRule="auto"/>
              <w:jc w:val="both"/>
              <w:rPr>
                <w:bCs/>
              </w:rPr>
            </w:pPr>
            <w:r w:rsidRPr="00100934">
              <w:rPr>
                <w:bCs/>
              </w:rPr>
              <w:t>Να λειτουργεί με μπαταρίες αλκαλικές ή επαναφορτιζόμενες τύπου ΑΑ με επιπλέον επιλογή την σύνδεση του σε εξωτερικό μετασχηματιστή ρεύματος.</w:t>
            </w:r>
          </w:p>
        </w:tc>
      </w:tr>
      <w:tr w:rsidR="002C6DAE" w:rsidRPr="00361F33" w:rsidTr="002C6DAE">
        <w:trPr>
          <w:trHeight w:val="60"/>
        </w:trPr>
        <w:tc>
          <w:tcPr>
            <w:tcW w:w="1101" w:type="dxa"/>
          </w:tcPr>
          <w:p w:rsidR="002C6DAE" w:rsidRDefault="002C6DAE" w:rsidP="002C6DAE">
            <w:pPr>
              <w:pStyle w:val="a9"/>
              <w:numPr>
                <w:ilvl w:val="0"/>
                <w:numId w:val="2"/>
              </w:numPr>
              <w:spacing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:rsidR="002C6DAE" w:rsidRPr="00100934" w:rsidRDefault="00100934" w:rsidP="003F79D8">
            <w:pPr>
              <w:pStyle w:val="Web"/>
              <w:spacing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Να διαθέτει μεγάλη ευανάγνωστη οθόνη υγρών</w:t>
            </w:r>
            <w:r w:rsidR="006E61C8">
              <w:rPr>
                <w:bCs/>
              </w:rPr>
              <w:t xml:space="preserve"> κρυστάλλων</w:t>
            </w:r>
            <w:r>
              <w:rPr>
                <w:bCs/>
              </w:rPr>
              <w:t>.</w:t>
            </w:r>
          </w:p>
        </w:tc>
      </w:tr>
      <w:tr w:rsidR="002C6DAE" w:rsidRPr="00361F33" w:rsidTr="002C6DAE">
        <w:trPr>
          <w:trHeight w:val="60"/>
        </w:trPr>
        <w:tc>
          <w:tcPr>
            <w:tcW w:w="1101" w:type="dxa"/>
          </w:tcPr>
          <w:p w:rsidR="002C6DAE" w:rsidRPr="00441954" w:rsidRDefault="002C6DAE" w:rsidP="002C6DAE">
            <w:pPr>
              <w:pStyle w:val="a9"/>
              <w:numPr>
                <w:ilvl w:val="0"/>
                <w:numId w:val="2"/>
              </w:numPr>
              <w:spacing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:rsidR="002C6DAE" w:rsidRPr="00441954" w:rsidRDefault="00100934" w:rsidP="003F79D8">
            <w:pPr>
              <w:pStyle w:val="a9"/>
              <w:spacing w:after="6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Να περιλαμβάνει </w:t>
            </w:r>
            <w:r w:rsidR="003F79D8">
              <w:rPr>
                <w:rFonts w:ascii="Times New Roman" w:hAnsi="Times New Roman" w:cs="Times New Roman"/>
                <w:sz w:val="24"/>
                <w:szCs w:val="24"/>
              </w:rPr>
              <w:t>περιχειρίδα ενηλίκων και παιδιατρική περιχειρίδα.</w:t>
            </w:r>
          </w:p>
        </w:tc>
      </w:tr>
      <w:tr w:rsidR="002C6DAE" w:rsidRPr="00361F33" w:rsidTr="002C6DAE">
        <w:trPr>
          <w:trHeight w:val="60"/>
        </w:trPr>
        <w:tc>
          <w:tcPr>
            <w:tcW w:w="1101" w:type="dxa"/>
          </w:tcPr>
          <w:p w:rsidR="002C6DAE" w:rsidRPr="007C7027" w:rsidRDefault="002C6DAE" w:rsidP="002C6DAE">
            <w:pPr>
              <w:pStyle w:val="a9"/>
              <w:numPr>
                <w:ilvl w:val="0"/>
                <w:numId w:val="2"/>
              </w:num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:rsidR="002C6DAE" w:rsidRPr="00257C01" w:rsidRDefault="003F79D8" w:rsidP="003F79D8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Να διαθέτει εύρος μετρήσεων </w:t>
            </w:r>
            <w:r w:rsidRPr="003F79D8">
              <w:rPr>
                <w:rFonts w:ascii="Times New Roman" w:hAnsi="Times New Roman" w:cs="Times New Roman"/>
                <w:sz w:val="24"/>
                <w:szCs w:val="24"/>
              </w:rPr>
              <w:t>0 έως 299 mmHg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6DAE" w:rsidRPr="00361F33" w:rsidTr="002C6DAE">
        <w:trPr>
          <w:trHeight w:val="60"/>
        </w:trPr>
        <w:tc>
          <w:tcPr>
            <w:tcW w:w="1101" w:type="dxa"/>
          </w:tcPr>
          <w:p w:rsidR="002C6DAE" w:rsidRDefault="002C6DAE" w:rsidP="002C6DAE">
            <w:pPr>
              <w:pStyle w:val="a9"/>
              <w:numPr>
                <w:ilvl w:val="0"/>
                <w:numId w:val="2"/>
              </w:num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 w:rsidR="002C6DAE" w:rsidRPr="00361F33" w:rsidRDefault="002C6DAE" w:rsidP="006E61C8">
            <w:pPr>
              <w:pStyle w:val="a9"/>
              <w:spacing w:before="100" w:before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 προμηθευτής θα πρέπει να εγγυάται τη</w:t>
            </w:r>
            <w:r w:rsidRPr="00361F33">
              <w:rPr>
                <w:rFonts w:ascii="Times New Roman" w:hAnsi="Times New Roman" w:cs="Times New Roman"/>
                <w:sz w:val="24"/>
                <w:szCs w:val="24"/>
              </w:rPr>
              <w:t xml:space="preserve"> συντήρηση και επισκευή του.  Επίσης, θα πρέπει να διαθέτει εγγύηση τουλάχιστον δύο (2) ετών</w:t>
            </w:r>
            <w:r w:rsidR="006E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A2AE8" w:rsidRDefault="00FA2AE8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DB" w:rsidRDefault="008A0BDB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DB" w:rsidRDefault="007970DA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123190</wp:posOffset>
                </wp:positionV>
                <wp:extent cx="1991360" cy="1336040"/>
                <wp:effectExtent l="6985" t="12065" r="11430" b="139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133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FF6" w:rsidRDefault="00A83FF6" w:rsidP="00A83FF6">
                            <w:pPr>
                              <w:spacing w:after="120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Ο Συντάξας</w:t>
                            </w:r>
                          </w:p>
                          <w:p w:rsidR="00A83FF6" w:rsidRDefault="00A83FF6" w:rsidP="00A83FF6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09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Λυράκης Ευάγγελος</w:t>
                            </w:r>
                          </w:p>
                          <w:p w:rsidR="00A83FF6" w:rsidRPr="008E097C" w:rsidRDefault="00A83FF6" w:rsidP="00A83FF6">
                            <w:pPr>
                              <w:spacing w:after="20" w:line="12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Ηλεκτρονικός Μηχανικός ΤΕ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47.1pt;margin-top:9.7pt;width:156.8pt;height:10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" strokecolor="white [3212]">
                <v:textbox inset="0,0,0,0">
                  <w:txbxContent>
                    <w:p w:rsidR="00A83FF6" w:rsidRDefault="00A83FF6" w:rsidP="00A83FF6">
                      <w:pPr>
                        <w:spacing w:after="120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Ο Συντάξας</w:t>
                      </w:r>
                    </w:p>
                    <w:p w:rsidR="00A83FF6" w:rsidRDefault="00A83FF6" w:rsidP="00A83FF6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09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Λυράκης Ευάγγελος</w:t>
                      </w:r>
                    </w:p>
                    <w:p w:rsidR="00A83FF6" w:rsidRPr="008E097C" w:rsidRDefault="00A83FF6" w:rsidP="00A83FF6">
                      <w:pPr>
                        <w:spacing w:after="20" w:line="120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Ηλεκτρονικός Μηχανικός ΤΕ</w:t>
                      </w:r>
                    </w:p>
                  </w:txbxContent>
                </v:textbox>
              </v:shape>
            </w:pict>
          </mc:Fallback>
        </mc:AlternateContent>
      </w:r>
    </w:p>
    <w:p w:rsidR="008A0BDB" w:rsidRDefault="008A0BDB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DB" w:rsidRDefault="008A0BDB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DB" w:rsidRDefault="008A0BDB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DB" w:rsidRDefault="008A0BDB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DB" w:rsidRDefault="008A0BDB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DB" w:rsidRDefault="008A0BDB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DB" w:rsidRDefault="008A0BDB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DB" w:rsidRPr="00A0564B" w:rsidRDefault="008A0BDB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FF6" w:rsidRPr="00A0564B" w:rsidRDefault="00A83FF6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FF6" w:rsidRPr="00A0564B" w:rsidRDefault="00A83FF6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FF6" w:rsidRPr="00A0564B" w:rsidRDefault="00A83FF6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DB" w:rsidRDefault="008A0BDB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DB" w:rsidRDefault="008A0BDB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DB" w:rsidRDefault="008A0BDB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DB" w:rsidRDefault="008A0BDB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DB" w:rsidRDefault="008A0BDB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84F" w:rsidRDefault="0077084F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84F" w:rsidRDefault="0077084F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BDB" w:rsidRPr="0077084F" w:rsidRDefault="008A0BDB" w:rsidP="00BD24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0BDB" w:rsidRPr="0077084F" w:rsidSect="007F54A3"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B9" w:rsidRDefault="00D20AB9" w:rsidP="00C41341">
      <w:pPr>
        <w:spacing w:after="0" w:line="240" w:lineRule="auto"/>
      </w:pPr>
      <w:r>
        <w:separator/>
      </w:r>
    </w:p>
  </w:endnote>
  <w:endnote w:type="continuationSeparator" w:id="0">
    <w:p w:rsidR="00D20AB9" w:rsidRDefault="00D20AB9" w:rsidP="00C4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767"/>
      <w:docPartObj>
        <w:docPartGallery w:val="Page Numbers (Bottom of Page)"/>
        <w:docPartUnique/>
      </w:docPartObj>
    </w:sdtPr>
    <w:sdtEndPr/>
    <w:sdtContent>
      <w:sdt>
        <w:sdtPr>
          <w:id w:val="295134482"/>
          <w:docPartObj>
            <w:docPartGallery w:val="Page Numbers (Top of Page)"/>
            <w:docPartUnique/>
          </w:docPartObj>
        </w:sdtPr>
        <w:sdtEndPr/>
        <w:sdtContent>
          <w:p w:rsidR="006E254F" w:rsidRDefault="00AD1283">
            <w:pPr>
              <w:pStyle w:val="a4"/>
              <w:jc w:val="center"/>
            </w:pPr>
            <w:r w:rsidRPr="003904C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E254F" w:rsidRPr="003904C3">
              <w:rPr>
                <w:rFonts w:ascii="Times New Roman" w:hAnsi="Times New Roman" w:cs="Times New Roman"/>
                <w:b/>
              </w:rPr>
              <w:instrText>PAGE</w:instrText>
            </w:r>
            <w:r w:rsidRPr="003904C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970DA">
              <w:rPr>
                <w:rFonts w:ascii="Times New Roman" w:hAnsi="Times New Roman" w:cs="Times New Roman"/>
                <w:b/>
                <w:noProof/>
              </w:rPr>
              <w:t>2</w:t>
            </w:r>
            <w:r w:rsidRPr="003904C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6E254F" w:rsidRPr="003904C3">
              <w:rPr>
                <w:rFonts w:ascii="Times New Roman" w:hAnsi="Times New Roman" w:cs="Times New Roman"/>
                <w:lang w:val="en-US"/>
              </w:rPr>
              <w:t>/</w:t>
            </w:r>
            <w:r w:rsidRPr="003904C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E254F" w:rsidRPr="003904C3">
              <w:rPr>
                <w:rFonts w:ascii="Times New Roman" w:hAnsi="Times New Roman" w:cs="Times New Roman"/>
                <w:b/>
              </w:rPr>
              <w:instrText>NUMPAGES</w:instrText>
            </w:r>
            <w:r w:rsidRPr="003904C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970DA">
              <w:rPr>
                <w:rFonts w:ascii="Times New Roman" w:hAnsi="Times New Roman" w:cs="Times New Roman"/>
                <w:b/>
                <w:noProof/>
              </w:rPr>
              <w:t>2</w:t>
            </w:r>
            <w:r w:rsidRPr="003904C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E254F" w:rsidRDefault="006E25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B9" w:rsidRDefault="00D20AB9" w:rsidP="00C41341">
      <w:pPr>
        <w:spacing w:after="0" w:line="240" w:lineRule="auto"/>
      </w:pPr>
      <w:r>
        <w:separator/>
      </w:r>
    </w:p>
  </w:footnote>
  <w:footnote w:type="continuationSeparator" w:id="0">
    <w:p w:rsidR="00D20AB9" w:rsidRDefault="00D20AB9" w:rsidP="00C41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D450A"/>
    <w:multiLevelType w:val="multilevel"/>
    <w:tmpl w:val="C92AD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A731D"/>
    <w:multiLevelType w:val="hybridMultilevel"/>
    <w:tmpl w:val="EA94D8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51590"/>
    <w:multiLevelType w:val="hybridMultilevel"/>
    <w:tmpl w:val="1B9C884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1F2223"/>
    <w:multiLevelType w:val="multilevel"/>
    <w:tmpl w:val="9B466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3C65A2"/>
    <w:multiLevelType w:val="multilevel"/>
    <w:tmpl w:val="8218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3E3C39"/>
    <w:multiLevelType w:val="hybridMultilevel"/>
    <w:tmpl w:val="15048A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5153B"/>
    <w:multiLevelType w:val="hybridMultilevel"/>
    <w:tmpl w:val="70EA4B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154C2"/>
    <w:multiLevelType w:val="hybridMultilevel"/>
    <w:tmpl w:val="D3CCF62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39400E"/>
    <w:multiLevelType w:val="hybridMultilevel"/>
    <w:tmpl w:val="372855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2504B"/>
    <w:multiLevelType w:val="multilevel"/>
    <w:tmpl w:val="3E14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292AE8"/>
    <w:multiLevelType w:val="hybridMultilevel"/>
    <w:tmpl w:val="8F8EE1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AD5910"/>
    <w:multiLevelType w:val="multilevel"/>
    <w:tmpl w:val="05E8F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71132"/>
    <w:multiLevelType w:val="hybridMultilevel"/>
    <w:tmpl w:val="C6F2B6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40103"/>
    <w:multiLevelType w:val="multilevel"/>
    <w:tmpl w:val="0D84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B44636"/>
    <w:multiLevelType w:val="hybridMultilevel"/>
    <w:tmpl w:val="B7E8D0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A86866"/>
    <w:multiLevelType w:val="hybridMultilevel"/>
    <w:tmpl w:val="B99658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253D9"/>
    <w:multiLevelType w:val="multilevel"/>
    <w:tmpl w:val="D144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733049"/>
    <w:multiLevelType w:val="hybridMultilevel"/>
    <w:tmpl w:val="3314F3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A06411"/>
    <w:multiLevelType w:val="multilevel"/>
    <w:tmpl w:val="5452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0B506F4"/>
    <w:multiLevelType w:val="hybridMultilevel"/>
    <w:tmpl w:val="7960D48A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2857514"/>
    <w:multiLevelType w:val="multilevel"/>
    <w:tmpl w:val="BADE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1A4B33"/>
    <w:multiLevelType w:val="multilevel"/>
    <w:tmpl w:val="679E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D2279D"/>
    <w:multiLevelType w:val="hybridMultilevel"/>
    <w:tmpl w:val="B39CECB2"/>
    <w:lvl w:ilvl="0" w:tplc="0408000F">
      <w:start w:val="1"/>
      <w:numFmt w:val="decimal"/>
      <w:lvlText w:val="%1."/>
      <w:lvlJc w:val="left"/>
      <w:pPr>
        <w:ind w:left="945" w:hanging="360"/>
      </w:pPr>
    </w:lvl>
    <w:lvl w:ilvl="1" w:tplc="04080019" w:tentative="1">
      <w:start w:val="1"/>
      <w:numFmt w:val="lowerLetter"/>
      <w:lvlText w:val="%2."/>
      <w:lvlJc w:val="left"/>
      <w:pPr>
        <w:ind w:left="1665" w:hanging="360"/>
      </w:pPr>
    </w:lvl>
    <w:lvl w:ilvl="2" w:tplc="0408001B" w:tentative="1">
      <w:start w:val="1"/>
      <w:numFmt w:val="lowerRoman"/>
      <w:lvlText w:val="%3."/>
      <w:lvlJc w:val="right"/>
      <w:pPr>
        <w:ind w:left="2385" w:hanging="180"/>
      </w:pPr>
    </w:lvl>
    <w:lvl w:ilvl="3" w:tplc="0408000F" w:tentative="1">
      <w:start w:val="1"/>
      <w:numFmt w:val="decimal"/>
      <w:lvlText w:val="%4."/>
      <w:lvlJc w:val="left"/>
      <w:pPr>
        <w:ind w:left="3105" w:hanging="360"/>
      </w:pPr>
    </w:lvl>
    <w:lvl w:ilvl="4" w:tplc="04080019" w:tentative="1">
      <w:start w:val="1"/>
      <w:numFmt w:val="lowerLetter"/>
      <w:lvlText w:val="%5."/>
      <w:lvlJc w:val="left"/>
      <w:pPr>
        <w:ind w:left="3825" w:hanging="360"/>
      </w:pPr>
    </w:lvl>
    <w:lvl w:ilvl="5" w:tplc="0408001B" w:tentative="1">
      <w:start w:val="1"/>
      <w:numFmt w:val="lowerRoman"/>
      <w:lvlText w:val="%6."/>
      <w:lvlJc w:val="right"/>
      <w:pPr>
        <w:ind w:left="4545" w:hanging="180"/>
      </w:pPr>
    </w:lvl>
    <w:lvl w:ilvl="6" w:tplc="0408000F" w:tentative="1">
      <w:start w:val="1"/>
      <w:numFmt w:val="decimal"/>
      <w:lvlText w:val="%7."/>
      <w:lvlJc w:val="left"/>
      <w:pPr>
        <w:ind w:left="5265" w:hanging="360"/>
      </w:pPr>
    </w:lvl>
    <w:lvl w:ilvl="7" w:tplc="04080019" w:tentative="1">
      <w:start w:val="1"/>
      <w:numFmt w:val="lowerLetter"/>
      <w:lvlText w:val="%8."/>
      <w:lvlJc w:val="left"/>
      <w:pPr>
        <w:ind w:left="5985" w:hanging="360"/>
      </w:pPr>
    </w:lvl>
    <w:lvl w:ilvl="8" w:tplc="040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>
    <w:nsid w:val="5D234BB8"/>
    <w:multiLevelType w:val="multilevel"/>
    <w:tmpl w:val="29621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6C3018"/>
    <w:multiLevelType w:val="multilevel"/>
    <w:tmpl w:val="95A8E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673C59"/>
    <w:multiLevelType w:val="multilevel"/>
    <w:tmpl w:val="BFAC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C23486"/>
    <w:multiLevelType w:val="multilevel"/>
    <w:tmpl w:val="746CD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095D8C"/>
    <w:multiLevelType w:val="hybridMultilevel"/>
    <w:tmpl w:val="006220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634099"/>
    <w:multiLevelType w:val="multilevel"/>
    <w:tmpl w:val="EDB8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752F16"/>
    <w:multiLevelType w:val="multilevel"/>
    <w:tmpl w:val="3334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241380"/>
    <w:multiLevelType w:val="multilevel"/>
    <w:tmpl w:val="857C7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7F5E50"/>
    <w:multiLevelType w:val="multilevel"/>
    <w:tmpl w:val="D92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2E057F"/>
    <w:multiLevelType w:val="multilevel"/>
    <w:tmpl w:val="1BFC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827D42"/>
    <w:multiLevelType w:val="multilevel"/>
    <w:tmpl w:val="24F4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"/>
  </w:num>
  <w:num w:numId="3">
    <w:abstractNumId w:val="23"/>
  </w:num>
  <w:num w:numId="4">
    <w:abstractNumId w:val="16"/>
  </w:num>
  <w:num w:numId="5">
    <w:abstractNumId w:val="21"/>
  </w:num>
  <w:num w:numId="6">
    <w:abstractNumId w:val="24"/>
  </w:num>
  <w:num w:numId="7">
    <w:abstractNumId w:val="29"/>
  </w:num>
  <w:num w:numId="8">
    <w:abstractNumId w:val="26"/>
  </w:num>
  <w:num w:numId="9">
    <w:abstractNumId w:val="4"/>
  </w:num>
  <w:num w:numId="10">
    <w:abstractNumId w:val="33"/>
  </w:num>
  <w:num w:numId="11">
    <w:abstractNumId w:val="31"/>
  </w:num>
  <w:num w:numId="12">
    <w:abstractNumId w:val="13"/>
  </w:num>
  <w:num w:numId="13">
    <w:abstractNumId w:val="25"/>
  </w:num>
  <w:num w:numId="14">
    <w:abstractNumId w:val="20"/>
  </w:num>
  <w:num w:numId="15">
    <w:abstractNumId w:val="11"/>
  </w:num>
  <w:num w:numId="16">
    <w:abstractNumId w:val="0"/>
  </w:num>
  <w:num w:numId="17">
    <w:abstractNumId w:val="9"/>
  </w:num>
  <w:num w:numId="18">
    <w:abstractNumId w:val="32"/>
  </w:num>
  <w:num w:numId="19">
    <w:abstractNumId w:val="28"/>
  </w:num>
  <w:num w:numId="20">
    <w:abstractNumId w:val="30"/>
  </w:num>
  <w:num w:numId="21">
    <w:abstractNumId w:val="3"/>
  </w:num>
  <w:num w:numId="22">
    <w:abstractNumId w:val="12"/>
  </w:num>
  <w:num w:numId="23">
    <w:abstractNumId w:val="27"/>
  </w:num>
  <w:num w:numId="24">
    <w:abstractNumId w:val="7"/>
  </w:num>
  <w:num w:numId="25">
    <w:abstractNumId w:val="10"/>
  </w:num>
  <w:num w:numId="26">
    <w:abstractNumId w:val="17"/>
  </w:num>
  <w:num w:numId="27">
    <w:abstractNumId w:val="5"/>
  </w:num>
  <w:num w:numId="28">
    <w:abstractNumId w:val="6"/>
  </w:num>
  <w:num w:numId="29">
    <w:abstractNumId w:val="8"/>
  </w:num>
  <w:num w:numId="30">
    <w:abstractNumId w:val="14"/>
  </w:num>
  <w:num w:numId="31">
    <w:abstractNumId w:val="1"/>
  </w:num>
  <w:num w:numId="32">
    <w:abstractNumId w:val="19"/>
  </w:num>
  <w:num w:numId="33">
    <w:abstractNumId w:val="1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41"/>
    <w:rsid w:val="00003A6C"/>
    <w:rsid w:val="00054BA3"/>
    <w:rsid w:val="00057A78"/>
    <w:rsid w:val="00062FD8"/>
    <w:rsid w:val="000645A6"/>
    <w:rsid w:val="00071645"/>
    <w:rsid w:val="00087A27"/>
    <w:rsid w:val="00092623"/>
    <w:rsid w:val="00093C4D"/>
    <w:rsid w:val="0009476D"/>
    <w:rsid w:val="000A22FF"/>
    <w:rsid w:val="000B7977"/>
    <w:rsid w:val="000F49C6"/>
    <w:rsid w:val="00100934"/>
    <w:rsid w:val="00110CC3"/>
    <w:rsid w:val="00122169"/>
    <w:rsid w:val="001234EA"/>
    <w:rsid w:val="00132889"/>
    <w:rsid w:val="00147D4E"/>
    <w:rsid w:val="00155151"/>
    <w:rsid w:val="00161A51"/>
    <w:rsid w:val="001629CC"/>
    <w:rsid w:val="00171845"/>
    <w:rsid w:val="001824AC"/>
    <w:rsid w:val="001906B3"/>
    <w:rsid w:val="001A5401"/>
    <w:rsid w:val="001C00D2"/>
    <w:rsid w:val="001F2E41"/>
    <w:rsid w:val="001F525F"/>
    <w:rsid w:val="001F78E5"/>
    <w:rsid w:val="00223120"/>
    <w:rsid w:val="00241E43"/>
    <w:rsid w:val="00257C01"/>
    <w:rsid w:val="00281191"/>
    <w:rsid w:val="002A54EC"/>
    <w:rsid w:val="002C6DAE"/>
    <w:rsid w:val="002E579F"/>
    <w:rsid w:val="0031201C"/>
    <w:rsid w:val="0031635A"/>
    <w:rsid w:val="00320206"/>
    <w:rsid w:val="00334BA4"/>
    <w:rsid w:val="00361F33"/>
    <w:rsid w:val="00382A13"/>
    <w:rsid w:val="00383F86"/>
    <w:rsid w:val="003904C3"/>
    <w:rsid w:val="0039556F"/>
    <w:rsid w:val="003971DF"/>
    <w:rsid w:val="003A6F85"/>
    <w:rsid w:val="003C161E"/>
    <w:rsid w:val="003C432B"/>
    <w:rsid w:val="003C7864"/>
    <w:rsid w:val="003E66CE"/>
    <w:rsid w:val="003F79D8"/>
    <w:rsid w:val="00413CFC"/>
    <w:rsid w:val="00441954"/>
    <w:rsid w:val="00444B5A"/>
    <w:rsid w:val="004512E4"/>
    <w:rsid w:val="004B7C3F"/>
    <w:rsid w:val="004C6D2A"/>
    <w:rsid w:val="00521B02"/>
    <w:rsid w:val="00523880"/>
    <w:rsid w:val="00537C8C"/>
    <w:rsid w:val="0054471B"/>
    <w:rsid w:val="005524A2"/>
    <w:rsid w:val="00560104"/>
    <w:rsid w:val="005746B7"/>
    <w:rsid w:val="00581373"/>
    <w:rsid w:val="00585E30"/>
    <w:rsid w:val="00586B01"/>
    <w:rsid w:val="005B039F"/>
    <w:rsid w:val="005B0485"/>
    <w:rsid w:val="005C1A78"/>
    <w:rsid w:val="006000A8"/>
    <w:rsid w:val="006269C5"/>
    <w:rsid w:val="006475C3"/>
    <w:rsid w:val="00657ACB"/>
    <w:rsid w:val="00666AAC"/>
    <w:rsid w:val="00677F83"/>
    <w:rsid w:val="006D3D35"/>
    <w:rsid w:val="006E0105"/>
    <w:rsid w:val="006E254F"/>
    <w:rsid w:val="006E61C8"/>
    <w:rsid w:val="006E6A8E"/>
    <w:rsid w:val="006F2165"/>
    <w:rsid w:val="0072153D"/>
    <w:rsid w:val="00727F92"/>
    <w:rsid w:val="00743C6B"/>
    <w:rsid w:val="0076725D"/>
    <w:rsid w:val="0077084F"/>
    <w:rsid w:val="0077385B"/>
    <w:rsid w:val="00787DC1"/>
    <w:rsid w:val="007965EB"/>
    <w:rsid w:val="007970DA"/>
    <w:rsid w:val="007A58BA"/>
    <w:rsid w:val="007C5B3A"/>
    <w:rsid w:val="007C7027"/>
    <w:rsid w:val="007F54A3"/>
    <w:rsid w:val="00806D20"/>
    <w:rsid w:val="0082748F"/>
    <w:rsid w:val="00871801"/>
    <w:rsid w:val="00894F28"/>
    <w:rsid w:val="008A0BDB"/>
    <w:rsid w:val="008B5E68"/>
    <w:rsid w:val="008C3E4A"/>
    <w:rsid w:val="008E097C"/>
    <w:rsid w:val="008E3A62"/>
    <w:rsid w:val="009136AE"/>
    <w:rsid w:val="0092073B"/>
    <w:rsid w:val="00935BF2"/>
    <w:rsid w:val="00937B25"/>
    <w:rsid w:val="00982DC7"/>
    <w:rsid w:val="00992585"/>
    <w:rsid w:val="00992F05"/>
    <w:rsid w:val="009A010F"/>
    <w:rsid w:val="009D737D"/>
    <w:rsid w:val="00A04111"/>
    <w:rsid w:val="00A0564B"/>
    <w:rsid w:val="00A35619"/>
    <w:rsid w:val="00A3750A"/>
    <w:rsid w:val="00A51116"/>
    <w:rsid w:val="00A61BA7"/>
    <w:rsid w:val="00A644BB"/>
    <w:rsid w:val="00A6728E"/>
    <w:rsid w:val="00A83FF6"/>
    <w:rsid w:val="00A850D5"/>
    <w:rsid w:val="00A929C2"/>
    <w:rsid w:val="00AD1283"/>
    <w:rsid w:val="00AF1B4E"/>
    <w:rsid w:val="00AF3A73"/>
    <w:rsid w:val="00B0505A"/>
    <w:rsid w:val="00B21F9E"/>
    <w:rsid w:val="00B31A8C"/>
    <w:rsid w:val="00B374B5"/>
    <w:rsid w:val="00B4098F"/>
    <w:rsid w:val="00B5604E"/>
    <w:rsid w:val="00B84D9D"/>
    <w:rsid w:val="00BA2D00"/>
    <w:rsid w:val="00BB18CD"/>
    <w:rsid w:val="00BC16FB"/>
    <w:rsid w:val="00BC53DF"/>
    <w:rsid w:val="00BD24F5"/>
    <w:rsid w:val="00BD25C9"/>
    <w:rsid w:val="00C064B6"/>
    <w:rsid w:val="00C16BFE"/>
    <w:rsid w:val="00C41341"/>
    <w:rsid w:val="00C5400B"/>
    <w:rsid w:val="00C544FA"/>
    <w:rsid w:val="00C73893"/>
    <w:rsid w:val="00C82A06"/>
    <w:rsid w:val="00CD558E"/>
    <w:rsid w:val="00CE14FA"/>
    <w:rsid w:val="00D20AB9"/>
    <w:rsid w:val="00D26DAA"/>
    <w:rsid w:val="00D72547"/>
    <w:rsid w:val="00D814D4"/>
    <w:rsid w:val="00D85C83"/>
    <w:rsid w:val="00DA19CB"/>
    <w:rsid w:val="00DA6CAE"/>
    <w:rsid w:val="00DD3EC8"/>
    <w:rsid w:val="00DE1265"/>
    <w:rsid w:val="00DE6550"/>
    <w:rsid w:val="00E2466F"/>
    <w:rsid w:val="00E3345A"/>
    <w:rsid w:val="00E33B6E"/>
    <w:rsid w:val="00E5300B"/>
    <w:rsid w:val="00E73DC3"/>
    <w:rsid w:val="00E85A82"/>
    <w:rsid w:val="00E92D13"/>
    <w:rsid w:val="00E96F19"/>
    <w:rsid w:val="00EB0363"/>
    <w:rsid w:val="00EB2C01"/>
    <w:rsid w:val="00EC2786"/>
    <w:rsid w:val="00ED4518"/>
    <w:rsid w:val="00EE45AC"/>
    <w:rsid w:val="00EE7E12"/>
    <w:rsid w:val="00EF5DB5"/>
    <w:rsid w:val="00EF74ED"/>
    <w:rsid w:val="00F26325"/>
    <w:rsid w:val="00F32CE9"/>
    <w:rsid w:val="00F379E0"/>
    <w:rsid w:val="00F75D9A"/>
    <w:rsid w:val="00F81828"/>
    <w:rsid w:val="00FA2AE8"/>
    <w:rsid w:val="00FC6048"/>
    <w:rsid w:val="00FD1459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F2E8E1-4296-48C0-91A9-2D9644B2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9CB"/>
  </w:style>
  <w:style w:type="paragraph" w:styleId="1">
    <w:name w:val="heading 1"/>
    <w:basedOn w:val="a"/>
    <w:link w:val="1Char"/>
    <w:uiPriority w:val="9"/>
    <w:qFormat/>
    <w:rsid w:val="000B7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0B79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B7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13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41341"/>
  </w:style>
  <w:style w:type="paragraph" w:styleId="a4">
    <w:name w:val="footer"/>
    <w:basedOn w:val="a"/>
    <w:link w:val="Char0"/>
    <w:uiPriority w:val="99"/>
    <w:unhideWhenUsed/>
    <w:rsid w:val="00C413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41341"/>
  </w:style>
  <w:style w:type="paragraph" w:styleId="a5">
    <w:name w:val="Balloon Text"/>
    <w:basedOn w:val="a"/>
    <w:link w:val="Char1"/>
    <w:uiPriority w:val="99"/>
    <w:semiHidden/>
    <w:unhideWhenUsed/>
    <w:rsid w:val="00C41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4134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71645"/>
    <w:rPr>
      <w:color w:val="808080"/>
    </w:rPr>
  </w:style>
  <w:style w:type="character" w:styleId="a7">
    <w:name w:val="Emphasis"/>
    <w:basedOn w:val="a0"/>
    <w:uiPriority w:val="20"/>
    <w:qFormat/>
    <w:rsid w:val="00521B02"/>
    <w:rPr>
      <w:i/>
      <w:iCs/>
    </w:rPr>
  </w:style>
  <w:style w:type="paragraph" w:styleId="Web">
    <w:name w:val="Normal (Web)"/>
    <w:basedOn w:val="a"/>
    <w:uiPriority w:val="99"/>
    <w:unhideWhenUsed/>
    <w:rsid w:val="008E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FA2A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26325"/>
    <w:pPr>
      <w:ind w:left="720"/>
      <w:contextualSpacing/>
    </w:pPr>
  </w:style>
  <w:style w:type="paragraph" w:customStyle="1" w:styleId="Default">
    <w:name w:val="Default"/>
    <w:rsid w:val="005B039F"/>
    <w:pPr>
      <w:autoSpaceDE w:val="0"/>
      <w:autoSpaceDN w:val="0"/>
      <w:adjustRightInd w:val="0"/>
      <w:spacing w:after="0" w:line="240" w:lineRule="auto"/>
    </w:pPr>
    <w:rPr>
      <w:rFonts w:ascii="GE Inspira" w:hAnsi="GE Inspira" w:cs="GE Inspira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0B79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Επικεφαλίδα 2 Char"/>
    <w:basedOn w:val="a0"/>
    <w:link w:val="2"/>
    <w:uiPriority w:val="9"/>
    <w:rsid w:val="000B79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rsid w:val="000B797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-">
    <w:name w:val="Hyperlink"/>
    <w:basedOn w:val="a0"/>
    <w:uiPriority w:val="99"/>
    <w:semiHidden/>
    <w:unhideWhenUsed/>
    <w:rsid w:val="000B7977"/>
    <w:rPr>
      <w:color w:val="0000FF"/>
      <w:u w:val="single"/>
    </w:rPr>
  </w:style>
  <w:style w:type="character" w:styleId="aa">
    <w:name w:val="Strong"/>
    <w:basedOn w:val="a0"/>
    <w:uiPriority w:val="22"/>
    <w:qFormat/>
    <w:rsid w:val="00100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30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10344">
              <w:marLeft w:val="0"/>
              <w:marRight w:val="0"/>
              <w:marTop w:val="0"/>
              <w:marBottom w:val="3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BD2B9-07EF-485F-BA9E-FA8197D9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Links>
    <vt:vector size="30" baseType="variant">
      <vt:variant>
        <vt:i4>5374049</vt:i4>
      </vt:variant>
      <vt:variant>
        <vt:i4>12</vt:i4>
      </vt:variant>
      <vt:variant>
        <vt:i4>0</vt:i4>
      </vt:variant>
      <vt:variant>
        <vt:i4>5</vt:i4>
      </vt:variant>
      <vt:variant>
        <vt:lpwstr>https://www.google.gr/url?sa=t&amp;rct=j&amp;q=&amp;esrc=s&amp;source=web&amp;cd=&amp;ved=2ahUKEwiN3q3L0uXqAhUM4aQKHajDDQ8QFjAEegQIARAB&amp;url=http%3A%2F%2Fwww.frankshospitalworkshop.com%2Fequipment%2Fdocuments%2Fecg%2Fservice_manuals%2FNihon_Koden_Cardiofax_ECG-9620_-_Repair_manual.pdf&amp;usg=AOvVaw2YdE5femSi5SWH2zyOCUsf</vt:lpwstr>
      </vt:variant>
      <vt:variant>
        <vt:lpwstr/>
      </vt:variant>
      <vt:variant>
        <vt:i4>1769525</vt:i4>
      </vt:variant>
      <vt:variant>
        <vt:i4>9</vt:i4>
      </vt:variant>
      <vt:variant>
        <vt:i4>0</vt:i4>
      </vt:variant>
      <vt:variant>
        <vt:i4>5</vt:i4>
      </vt:variant>
      <vt:variant>
        <vt:lpwstr>https://www.google.gr/url?sa=t&amp;rct=j&amp;q=&amp;esrc=s&amp;source=web&amp;cd=&amp;ved=2ahUKEwjW_fLJxOXqAhUJDOwKHTDWBTkQFjAAegQIARAB&amp;url=https%3A%2F%2Fwww.welchallyn.com%2Fen%2Fproducts%2Fcategories%2Fcardiopulmonary%2Fresting-ecg%2Feli-280.html&amp;usg=AOvVaw00RGfZtYo6xFaaUUfsAkjp</vt:lpwstr>
      </vt:variant>
      <vt:variant>
        <vt:lpwstr/>
      </vt:variant>
      <vt:variant>
        <vt:i4>5374049</vt:i4>
      </vt:variant>
      <vt:variant>
        <vt:i4>6</vt:i4>
      </vt:variant>
      <vt:variant>
        <vt:i4>0</vt:i4>
      </vt:variant>
      <vt:variant>
        <vt:i4>5</vt:i4>
      </vt:variant>
      <vt:variant>
        <vt:lpwstr>https://www.google.gr/url?sa=t&amp;rct=j&amp;q=&amp;esrc=s&amp;source=web&amp;cd=&amp;ved=2ahUKEwiN3q3L0uXqAhUM4aQKHajDDQ8QFjAEegQIARAB&amp;url=http%3A%2F%2Fwww.frankshospitalworkshop.com%2Fequipment%2Fdocuments%2Fecg%2Fservice_manuals%2FNihon_Koden_Cardiofax_ECG-9620_-_Repair_manual.pdf&amp;usg=AOvVaw2YdE5femSi5SWH2zyOCUsf</vt:lpwstr>
      </vt:variant>
      <vt:variant>
        <vt:lpwstr/>
      </vt:variant>
      <vt:variant>
        <vt:i4>1769525</vt:i4>
      </vt:variant>
      <vt:variant>
        <vt:i4>3</vt:i4>
      </vt:variant>
      <vt:variant>
        <vt:i4>0</vt:i4>
      </vt:variant>
      <vt:variant>
        <vt:i4>5</vt:i4>
      </vt:variant>
      <vt:variant>
        <vt:lpwstr>https://www.google.gr/url?sa=t&amp;rct=j&amp;q=&amp;esrc=s&amp;source=web&amp;cd=&amp;ved=2ahUKEwjW_fLJxOXqAhUJDOwKHTDWBTkQFjAAegQIARAB&amp;url=https%3A%2F%2Fwww.welchallyn.com%2Fen%2Fproducts%2Fcategories%2Fcardiopulmonary%2Fresting-ecg%2Feli-280.html&amp;usg=AOvVaw00RGfZtYo6xFaaUUfsAkjp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gr/url?sa=t&amp;rct=j&amp;q=&amp;esrc=s&amp;source=web&amp;cd=&amp;ved=2ahUKEwjW_fLJxOXqAhUJDOwKHTDWBTkQFjAAegQIARAB&amp;url=https%3A%2F%2Fwww.welchallyn.com%2Fen%2Fproducts%2Fcategories%2Fcardiopulmonary%2Fresting-ecg%2Feli-280.html&amp;usg=AOvVaw00RGfZtYo6xFaaUUfsAk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stereos</dc:creator>
  <cp:lastModifiedBy>ΧΡΥΣΑΝΘΗ ΣΤΑΜΑΤΕΛΑΤΟΥ</cp:lastModifiedBy>
  <cp:revision>2</cp:revision>
  <cp:lastPrinted>2021-04-12T10:25:00Z</cp:lastPrinted>
  <dcterms:created xsi:type="dcterms:W3CDTF">2026-06-22T07:39:00Z</dcterms:created>
  <dcterms:modified xsi:type="dcterms:W3CDTF">2026-06-22T07:39:00Z</dcterms:modified>
</cp:coreProperties>
</file>