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60B4C" w14:textId="01C8341B" w:rsidR="005D0046" w:rsidRPr="00E77EFD" w:rsidRDefault="005D0046" w:rsidP="005D0046">
      <w:pPr>
        <w:jc w:val="both"/>
        <w:rPr>
          <w:rFonts w:ascii="Calibri" w:hAnsi="Calibri"/>
          <w:sz w:val="22"/>
          <w:szCs w:val="22"/>
          <w:lang w:val="el-GR"/>
        </w:rPr>
      </w:pPr>
      <w:bookmarkStart w:id="0" w:name="_Hlk226355248"/>
      <w:bookmarkStart w:id="1" w:name="_GoBack"/>
      <w:bookmarkEnd w:id="0"/>
      <w:bookmarkEnd w:id="1"/>
      <w:r w:rsidRPr="00E77EFD">
        <w:rPr>
          <w:rFonts w:ascii="Calibri" w:hAnsi="Calibri"/>
          <w:sz w:val="22"/>
          <w:szCs w:val="22"/>
          <w:lang w:val="el-GR"/>
        </w:rPr>
        <w:t xml:space="preserve">             </w:t>
      </w:r>
      <w:r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 wp14:anchorId="7883A6F4" wp14:editId="6DA8D2DB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 xml:space="preserve">      </w:t>
      </w:r>
      <w:r>
        <w:rPr>
          <w:rFonts w:ascii="Calibri" w:hAnsi="Calibri"/>
          <w:sz w:val="22"/>
          <w:szCs w:val="22"/>
          <w:lang w:val="el-GR"/>
        </w:rPr>
        <w:t xml:space="preserve">        </w:t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14:paraId="5FCB3BB9" w14:textId="77777777"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14:paraId="12BF1561" w14:textId="77777777"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14:paraId="47A3F6AA" w14:textId="77777777"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14:paraId="783ABC15" w14:textId="77777777"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14:paraId="004E7A27" w14:textId="77777777" w:rsidR="005D0046" w:rsidRPr="002F1A1C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14:paraId="5DB0DBD8" w14:textId="77777777" w:rsidR="005D0046" w:rsidRPr="00244B65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ΤΜΗΜΑ ΤΕΧΝΙΚΟΥ</w:t>
      </w:r>
    </w:p>
    <w:p w14:paraId="246C102B" w14:textId="77777777" w:rsidR="005D0046" w:rsidRPr="00E77EFD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14:paraId="60B505E1" w14:textId="77777777" w:rsidR="005D0046" w:rsidRPr="00217433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14:paraId="1BAF74CA" w14:textId="77777777" w:rsidR="005D0046" w:rsidRPr="003B24AB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14:paraId="35201A03" w14:textId="77777777" w:rsidR="005D0046" w:rsidRPr="007E4D05" w:rsidRDefault="005D0046" w:rsidP="005D0046">
      <w:pPr>
        <w:rPr>
          <w:rFonts w:ascii="Calibri" w:hAnsi="Calibri"/>
          <w:b/>
          <w:sz w:val="22"/>
          <w:szCs w:val="22"/>
          <w:lang w:val="el-GR"/>
        </w:rPr>
      </w:pPr>
      <w:r w:rsidRPr="007E4D05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14:paraId="2B92BA82" w14:textId="77777777" w:rsidR="005D0046" w:rsidRPr="007E4D05" w:rsidRDefault="005D0046" w:rsidP="005D0046">
      <w:pPr>
        <w:rPr>
          <w:rFonts w:ascii="Calibri" w:hAnsi="Calibri"/>
          <w:b/>
          <w:sz w:val="22"/>
          <w:szCs w:val="22"/>
          <w:lang w:val="el-GR"/>
        </w:rPr>
      </w:pPr>
    </w:p>
    <w:p w14:paraId="3709E9C4" w14:textId="616CBE7B" w:rsidR="005D0046" w:rsidRPr="007E4D05" w:rsidRDefault="005D0046" w:rsidP="005D0046">
      <w:pPr>
        <w:rPr>
          <w:b/>
          <w:sz w:val="24"/>
          <w:szCs w:val="24"/>
          <w:lang w:val="el-GR"/>
        </w:rPr>
      </w:pPr>
    </w:p>
    <w:p w14:paraId="1259C432" w14:textId="34D53E9F" w:rsidR="005D0046" w:rsidRPr="007E4D05" w:rsidRDefault="005D0046" w:rsidP="005D0046">
      <w:pPr>
        <w:rPr>
          <w:b/>
          <w:sz w:val="24"/>
          <w:szCs w:val="24"/>
          <w:lang w:val="el-GR"/>
        </w:rPr>
      </w:pPr>
    </w:p>
    <w:p w14:paraId="18C86A4A" w14:textId="0C5D3AD7" w:rsidR="005D0046" w:rsidRPr="007E4D05" w:rsidRDefault="005D0046" w:rsidP="005D0046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14:paraId="5BA24E3B" w14:textId="363E0BA6" w:rsidR="005D0046" w:rsidRPr="007E4D05" w:rsidRDefault="005D0046" w:rsidP="005D0046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14:paraId="3E9C569C" w14:textId="77777777"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ΤΜΗΜΑ ΤΕΧΝΙΚΟΥ        </w:t>
      </w:r>
    </w:p>
    <w:p w14:paraId="0EB38254" w14:textId="77777777"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------------------------</w:t>
      </w:r>
    </w:p>
    <w:p w14:paraId="179B9A53" w14:textId="77777777"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proofErr w:type="spellStart"/>
      <w:r>
        <w:rPr>
          <w:rFonts w:ascii="Calibri" w:hAnsi="Calibri"/>
          <w:sz w:val="22"/>
          <w:szCs w:val="22"/>
          <w:lang w:val="el-GR"/>
        </w:rPr>
        <w:t>Ταχ.Δ</w:t>
      </w:r>
      <w:proofErr w:type="spellEnd"/>
      <w:r>
        <w:rPr>
          <w:rFonts w:ascii="Calibri" w:hAnsi="Calibri"/>
          <w:sz w:val="22"/>
          <w:szCs w:val="22"/>
          <w:lang w:val="el-GR"/>
        </w:rPr>
        <w:t>/</w:t>
      </w:r>
      <w:proofErr w:type="spellStart"/>
      <w:r>
        <w:rPr>
          <w:rFonts w:ascii="Calibri" w:hAnsi="Calibri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sz w:val="22"/>
          <w:szCs w:val="22"/>
          <w:lang w:val="el-GR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val="el-GR"/>
        </w:rPr>
        <w:t>Κωνστ</w:t>
      </w:r>
      <w:proofErr w:type="spellEnd"/>
      <w:r>
        <w:rPr>
          <w:rFonts w:ascii="Calibri" w:hAnsi="Calibri"/>
          <w:sz w:val="22"/>
          <w:szCs w:val="22"/>
          <w:lang w:val="el-GR"/>
        </w:rPr>
        <w:t>. Παλαιολόγου &amp; Κνωσού</w:t>
      </w:r>
    </w:p>
    <w:p w14:paraId="477C1268" w14:textId="77777777"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14:paraId="7DDAF8B8" w14:textId="77777777"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Πληροφορίες: </w:t>
      </w:r>
      <w:proofErr w:type="spellStart"/>
      <w:r>
        <w:rPr>
          <w:rFonts w:ascii="Calibri" w:hAnsi="Calibri"/>
          <w:sz w:val="22"/>
          <w:szCs w:val="22"/>
          <w:lang w:val="el-GR"/>
        </w:rPr>
        <w:t>Κουτσάκης</w:t>
      </w:r>
      <w:proofErr w:type="spellEnd"/>
      <w:r>
        <w:rPr>
          <w:rFonts w:ascii="Calibri" w:hAnsi="Calibri"/>
          <w:sz w:val="22"/>
          <w:szCs w:val="22"/>
          <w:lang w:val="el-GR"/>
        </w:rPr>
        <w:t xml:space="preserve"> Αθανάσιος</w:t>
      </w:r>
    </w:p>
    <w:p w14:paraId="54849BFC" w14:textId="77777777"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</w:rPr>
        <w:sym w:font="Wingdings 2" w:char="F027"/>
      </w:r>
      <w:r>
        <w:rPr>
          <w:rFonts w:ascii="Calibri" w:hAnsi="Calibri"/>
          <w:sz w:val="22"/>
          <w:szCs w:val="22"/>
          <w:lang w:val="el-GR"/>
        </w:rPr>
        <w:t xml:space="preserve"> Τηλέφωνο: 28413 43532 </w:t>
      </w:r>
      <w:r>
        <w:rPr>
          <w:rFonts w:ascii="Calibri" w:hAnsi="Calibri"/>
          <w:sz w:val="22"/>
          <w:szCs w:val="22"/>
          <w:lang w:val="el-GR"/>
        </w:rPr>
        <w:tab/>
      </w:r>
      <w:r>
        <w:rPr>
          <w:rFonts w:ascii="Calibri" w:hAnsi="Calibri"/>
          <w:sz w:val="22"/>
          <w:szCs w:val="22"/>
          <w:lang w:val="el-GR"/>
        </w:rPr>
        <w:tab/>
      </w:r>
      <w:r>
        <w:rPr>
          <w:rFonts w:ascii="Calibri" w:hAnsi="Calibri"/>
          <w:sz w:val="22"/>
          <w:szCs w:val="22"/>
          <w:lang w:val="el-GR"/>
        </w:rPr>
        <w:tab/>
        <w:t xml:space="preserve">    </w:t>
      </w:r>
    </w:p>
    <w:p w14:paraId="7E60F72C" w14:textId="68F75103" w:rsidR="005D0046" w:rsidRPr="008943D3" w:rsidRDefault="005D0046" w:rsidP="005D0046">
      <w:pPr>
        <w:framePr w:w="5047" w:h="2205" w:hSpace="180" w:wrap="auto" w:vAnchor="text" w:hAnchor="page" w:x="982" w:y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2A"/>
      </w:r>
      <w:r w:rsidRPr="008943D3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  <w:lang w:val="fr-FR"/>
        </w:rPr>
        <w:t>E</w:t>
      </w:r>
      <w:r w:rsidRPr="008943D3">
        <w:rPr>
          <w:rFonts w:ascii="Calibri" w:hAnsi="Calibri" w:cs="Arial"/>
          <w:sz w:val="22"/>
          <w:szCs w:val="22"/>
        </w:rPr>
        <w:t>–</w:t>
      </w:r>
      <w:r>
        <w:rPr>
          <w:rFonts w:ascii="Calibri" w:hAnsi="Calibri" w:cs="Arial"/>
          <w:sz w:val="22"/>
          <w:szCs w:val="22"/>
          <w:lang w:val="fr-FR"/>
        </w:rPr>
        <w:t>mail</w:t>
      </w:r>
      <w:r w:rsidRPr="008943D3">
        <w:rPr>
          <w:rFonts w:ascii="Calibri" w:hAnsi="Calibri" w:cs="Arial"/>
          <w:sz w:val="22"/>
          <w:szCs w:val="22"/>
        </w:rPr>
        <w:t xml:space="preserve">: </w:t>
      </w:r>
      <w:hyperlink r:id="rId6" w:history="1">
        <w:r>
          <w:rPr>
            <w:rStyle w:val="-"/>
            <w:rFonts w:ascii="Calibri" w:hAnsi="Calibri" w:cs="Arial"/>
            <w:sz w:val="22"/>
            <w:szCs w:val="22"/>
          </w:rPr>
          <w:t>akoutsakis</w:t>
        </w:r>
        <w:r w:rsidRPr="008943D3">
          <w:rPr>
            <w:rStyle w:val="-"/>
            <w:rFonts w:ascii="Calibri" w:hAnsi="Calibri" w:cs="Arial"/>
            <w:sz w:val="22"/>
            <w:szCs w:val="22"/>
          </w:rPr>
          <w:t>@</w:t>
        </w:r>
        <w:r>
          <w:rPr>
            <w:rStyle w:val="-"/>
            <w:rFonts w:ascii="Calibri" w:hAnsi="Calibri" w:cs="Arial"/>
            <w:sz w:val="22"/>
            <w:szCs w:val="22"/>
          </w:rPr>
          <w:t>agnhosp</w:t>
        </w:r>
        <w:r w:rsidRPr="008943D3">
          <w:rPr>
            <w:rStyle w:val="-"/>
            <w:rFonts w:ascii="Calibri" w:hAnsi="Calibri" w:cs="Arial"/>
            <w:sz w:val="22"/>
            <w:szCs w:val="22"/>
          </w:rPr>
          <w:t>.</w:t>
        </w:r>
        <w:r>
          <w:rPr>
            <w:rStyle w:val="-"/>
            <w:rFonts w:ascii="Calibri" w:hAnsi="Calibri" w:cs="Arial"/>
            <w:sz w:val="22"/>
            <w:szCs w:val="22"/>
          </w:rPr>
          <w:t>gr</w:t>
        </w:r>
      </w:hyperlink>
      <w:r w:rsidRPr="008943D3">
        <w:rPr>
          <w:rFonts w:ascii="Calibri" w:hAnsi="Calibri" w:cs="Arial"/>
          <w:sz w:val="22"/>
          <w:szCs w:val="22"/>
        </w:rPr>
        <w:tab/>
      </w:r>
    </w:p>
    <w:p w14:paraId="72EBCE02" w14:textId="77777777" w:rsidR="005D0046" w:rsidRPr="008943D3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</w:rPr>
      </w:pPr>
    </w:p>
    <w:p w14:paraId="7CA013DB" w14:textId="08E05BF8" w:rsidR="005D0046" w:rsidRPr="008943D3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</w:p>
    <w:p w14:paraId="2426C460" w14:textId="23D451E5" w:rsidR="005D0046" w:rsidRPr="008943D3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1C78" wp14:editId="6B151EC1">
                <wp:simplePos x="0" y="0"/>
                <wp:positionH relativeFrom="column">
                  <wp:posOffset>3302635</wp:posOffset>
                </wp:positionH>
                <wp:positionV relativeFrom="paragraph">
                  <wp:posOffset>32385</wp:posOffset>
                </wp:positionV>
                <wp:extent cx="2648585" cy="933450"/>
                <wp:effectExtent l="0" t="635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AFF08" w14:textId="77777777" w:rsidR="005D0046" w:rsidRPr="00E44AF2" w:rsidRDefault="005D0046" w:rsidP="005D0046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44AF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</w:t>
                            </w:r>
                          </w:p>
                          <w:p w14:paraId="26DB63AD" w14:textId="6D93DED8" w:rsidR="005D0046" w:rsidRPr="00AA7626" w:rsidRDefault="00AA126E" w:rsidP="005D0046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l-GR"/>
                              </w:rPr>
                              <w:t>ΤΜΗΜΑ ΠΡΟΜΗΘΕΙΩΝ</w:t>
                            </w:r>
                            <w:r w:rsidR="005D0046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8121C7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0.05pt;margin-top:2.55pt;width:208.5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" stroked="f">
                <v:textbox>
                  <w:txbxContent>
                    <w:p w14:paraId="79DAFF08" w14:textId="77777777" w:rsidR="005D0046" w:rsidRPr="00E44AF2" w:rsidRDefault="005D0046" w:rsidP="005D0046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E44AF2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ΠΡΟΣ:</w:t>
                      </w:r>
                    </w:p>
                    <w:p w14:paraId="26DB63AD" w14:textId="6D93DED8" w:rsidR="005D0046" w:rsidRPr="00AA7626" w:rsidRDefault="00AA126E" w:rsidP="005D0046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el-GR"/>
                        </w:rPr>
                        <w:t>ΤΜΗΜΑ ΠΡΟΜΗΘΕΙΩΝ</w:t>
                      </w:r>
                      <w:r w:rsidR="005D0046"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943D3">
        <w:rPr>
          <w:rFonts w:ascii="Calibri" w:hAnsi="Calibri"/>
          <w:sz w:val="24"/>
          <w:szCs w:val="24"/>
        </w:rPr>
        <w:t xml:space="preserve"> </w:t>
      </w:r>
    </w:p>
    <w:p w14:paraId="7E486E9D" w14:textId="77777777" w:rsidR="005D0046" w:rsidRPr="008943D3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</w:p>
    <w:p w14:paraId="3BC871C6" w14:textId="77777777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C192C6" w14:textId="0DBBF876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3775C5" w14:textId="573322D2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CBB0EC" w14:textId="77777777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771996" w14:textId="77777777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4426AD" w14:textId="4DADF499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D9BF2A" w14:textId="77777777" w:rsidR="005D0046" w:rsidRPr="008943D3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53BC7B2" w14:textId="6A89BC80" w:rsidR="008943D3" w:rsidRPr="00E8569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Τεχνικές προδιάγραφες εργασιών </w:t>
      </w:r>
      <w:r w:rsidR="008943D3">
        <w:rPr>
          <w:rFonts w:asciiTheme="minorHAnsi" w:hAnsiTheme="minorHAnsi" w:cstheme="minorHAnsi"/>
          <w:b/>
          <w:sz w:val="24"/>
          <w:szCs w:val="24"/>
          <w:lang w:val="el-GR"/>
        </w:rPr>
        <w:t>για την διαμόρφωση δυο νέων χώρων για αρχείο της διοικητικής υπηρεσίας</w:t>
      </w:r>
    </w:p>
    <w:p w14:paraId="101B4A52" w14:textId="76C19EB8"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proofErr w:type="spellStart"/>
      <w:r w:rsidRPr="00E85697">
        <w:rPr>
          <w:rFonts w:asciiTheme="minorHAnsi" w:hAnsiTheme="minorHAnsi" w:cstheme="minorHAnsi"/>
          <w:sz w:val="24"/>
          <w:szCs w:val="24"/>
          <w:lang w:val="el-GR"/>
        </w:rPr>
        <w:t>Σχετ</w:t>
      </w:r>
      <w:proofErr w:type="spellEnd"/>
      <w:r w:rsidRPr="00E85697">
        <w:rPr>
          <w:rFonts w:asciiTheme="minorHAnsi" w:hAnsiTheme="minorHAnsi" w:cstheme="minorHAnsi"/>
          <w:sz w:val="24"/>
          <w:szCs w:val="24"/>
          <w:lang w:val="el-GR"/>
        </w:rPr>
        <w:t xml:space="preserve">:  </w:t>
      </w:r>
      <w:r w:rsidR="00F019F7">
        <w:rPr>
          <w:rFonts w:asciiTheme="minorHAnsi" w:hAnsiTheme="minorHAnsi" w:cstheme="minorHAnsi"/>
          <w:sz w:val="24"/>
          <w:szCs w:val="24"/>
          <w:lang w:val="el-GR"/>
        </w:rPr>
        <w:t xml:space="preserve">Με την </w:t>
      </w:r>
      <w:proofErr w:type="spellStart"/>
      <w:r w:rsidR="00F019F7">
        <w:rPr>
          <w:rFonts w:asciiTheme="minorHAnsi" w:hAnsiTheme="minorHAnsi" w:cstheme="minorHAnsi"/>
          <w:sz w:val="24"/>
          <w:szCs w:val="24"/>
          <w:lang w:val="el-GR"/>
        </w:rPr>
        <w:t>Αρ</w:t>
      </w:r>
      <w:proofErr w:type="spellEnd"/>
      <w:r w:rsidR="00F019F7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  <w:proofErr w:type="spellStart"/>
      <w:r w:rsidR="00F019F7">
        <w:rPr>
          <w:rFonts w:asciiTheme="minorHAnsi" w:hAnsiTheme="minorHAnsi" w:cstheme="minorHAnsi"/>
          <w:sz w:val="24"/>
          <w:szCs w:val="24"/>
          <w:lang w:val="el-GR"/>
        </w:rPr>
        <w:t>Πρωτ</w:t>
      </w:r>
      <w:proofErr w:type="spellEnd"/>
      <w:r w:rsidR="00F019F7">
        <w:rPr>
          <w:rFonts w:asciiTheme="minorHAnsi" w:hAnsiTheme="minorHAnsi" w:cstheme="minorHAnsi"/>
          <w:sz w:val="24"/>
          <w:szCs w:val="24"/>
          <w:lang w:val="el-GR"/>
        </w:rPr>
        <w:t>: 988 /27-08-2025 Απόφαση της επιτροπής χωροταξίας</w:t>
      </w:r>
      <w:r w:rsidR="001956A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F019F7">
        <w:rPr>
          <w:rFonts w:asciiTheme="minorHAnsi" w:hAnsiTheme="minorHAnsi" w:cstheme="minorHAnsi"/>
          <w:sz w:val="24"/>
          <w:szCs w:val="24"/>
          <w:lang w:val="el-GR"/>
        </w:rPr>
        <w:t>θέμα</w:t>
      </w:r>
      <w:r w:rsidR="001956A1">
        <w:rPr>
          <w:rFonts w:asciiTheme="minorHAnsi" w:hAnsiTheme="minorHAnsi" w:cstheme="minorHAnsi"/>
          <w:sz w:val="24"/>
          <w:szCs w:val="24"/>
          <w:lang w:val="el-GR"/>
        </w:rPr>
        <w:t xml:space="preserve"> 1</w:t>
      </w:r>
      <w:r w:rsidR="001956A1" w:rsidRPr="001956A1">
        <w:rPr>
          <w:rFonts w:asciiTheme="minorHAnsi" w:hAnsiTheme="minorHAnsi" w:cstheme="minorHAnsi"/>
          <w:sz w:val="24"/>
          <w:szCs w:val="24"/>
          <w:vertAlign w:val="superscript"/>
          <w:lang w:val="el-GR"/>
        </w:rPr>
        <w:t>Ο</w:t>
      </w:r>
      <w:r w:rsidR="001956A1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1FEF6DF" w14:textId="619F80F1"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D517CA4" w14:textId="4494A10A"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4F2D520" w14:textId="2048C451"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Εργασίες </w:t>
      </w:r>
      <w:r w:rsidR="008943D3">
        <w:rPr>
          <w:rFonts w:asciiTheme="minorHAnsi" w:hAnsiTheme="minorHAnsi" w:cstheme="minorHAnsi"/>
          <w:sz w:val="24"/>
          <w:szCs w:val="24"/>
          <w:lang w:val="el-GR"/>
        </w:rPr>
        <w:t>διαμόρφωσης δυο νέων χώρων στην διοικητή υπηρεσία στον πρώτο όροφο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6995F8E1" w14:textId="78B45DFD"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D13DE0A" w14:textId="5C220179" w:rsidR="008943D3" w:rsidRPr="008943D3" w:rsidRDefault="008943D3" w:rsidP="008943D3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43D3">
        <w:rPr>
          <w:rFonts w:asciiTheme="minorHAnsi" w:hAnsiTheme="minorHAnsi" w:cstheme="minorHAnsi"/>
          <w:sz w:val="24"/>
          <w:szCs w:val="24"/>
          <w:lang w:val="el-GR"/>
        </w:rPr>
        <w:t xml:space="preserve">Κατασκευή χωρίσματος με ηχομόνωση </w:t>
      </w:r>
      <w:proofErr w:type="spellStart"/>
      <w:r w:rsidRPr="008943D3">
        <w:rPr>
          <w:rFonts w:asciiTheme="minorHAnsi" w:hAnsiTheme="minorHAnsi" w:cstheme="minorHAnsi"/>
          <w:sz w:val="24"/>
          <w:szCs w:val="24"/>
          <w:lang w:val="el-GR"/>
        </w:rPr>
        <w:t>ορυκτοβάμβακα</w:t>
      </w:r>
      <w:proofErr w:type="spellEnd"/>
      <w:r w:rsidRPr="008943D3">
        <w:rPr>
          <w:rFonts w:asciiTheme="minorHAnsi" w:hAnsiTheme="minorHAnsi" w:cstheme="minorHAnsi"/>
          <w:sz w:val="24"/>
          <w:szCs w:val="24"/>
          <w:lang w:val="el-GR"/>
        </w:rPr>
        <w:t xml:space="preserve"> σε διάταξη Γ. Το χώρισμα εξωτερικά θα φέρει διπλή γυψοσανίδα και εσωτερικά μονή γυψοσανίδα με επένδυση OSB πάχους 18mm.</w:t>
      </w:r>
    </w:p>
    <w:p w14:paraId="6E39FAE6" w14:textId="77777777" w:rsidR="008943D3" w:rsidRPr="008943D3" w:rsidRDefault="008943D3" w:rsidP="008943D3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43D3">
        <w:rPr>
          <w:rFonts w:asciiTheme="minorHAnsi" w:hAnsiTheme="minorHAnsi" w:cstheme="minorHAnsi"/>
          <w:sz w:val="24"/>
          <w:szCs w:val="24"/>
          <w:lang w:val="el-GR"/>
        </w:rPr>
        <w:t>Συμπλήρωση και προσαρμογή της υφιστάμενης ψευδοροφής ορυκτής ίνας.</w:t>
      </w:r>
    </w:p>
    <w:p w14:paraId="415B3E85" w14:textId="77BC3411" w:rsidR="008943D3" w:rsidRPr="008943D3" w:rsidRDefault="008943D3" w:rsidP="008943D3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43D3">
        <w:rPr>
          <w:rFonts w:asciiTheme="minorHAnsi" w:hAnsiTheme="minorHAnsi" w:cstheme="minorHAnsi"/>
          <w:sz w:val="24"/>
          <w:szCs w:val="24"/>
          <w:lang w:val="el-GR"/>
        </w:rPr>
        <w:t>Εσωτερικοί πλαστικοί χρωματισμοί του νέου χώρου.</w:t>
      </w:r>
    </w:p>
    <w:p w14:paraId="51EE3F77" w14:textId="67A2D77E" w:rsidR="00CA27B4" w:rsidRDefault="00737BB5">
      <w:pPr>
        <w:rPr>
          <w:lang w:val="el-GR"/>
        </w:rPr>
      </w:pPr>
    </w:p>
    <w:p w14:paraId="60867168" w14:textId="20B998F2" w:rsidR="00AA126E" w:rsidRDefault="00AA126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B2D408D" w14:textId="27D61F85" w:rsidR="00AA126E" w:rsidRDefault="008943D3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bookmarkStart w:id="2" w:name="_Hlk226357487"/>
      <w:r>
        <w:rPr>
          <w:rFonts w:asciiTheme="minorHAnsi" w:hAnsiTheme="minorHAnsi" w:cstheme="minorHAnsi"/>
          <w:sz w:val="24"/>
          <w:szCs w:val="24"/>
          <w:lang w:val="el-GR"/>
        </w:rPr>
        <w:t>Οι ηλεκτρολογικές εργασίες θα γίνουν από την τεχνική υπηρεσία του νοσοκομείου</w:t>
      </w:r>
      <w:bookmarkEnd w:id="2"/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6DC5FE84" w14:textId="03F7F41D" w:rsidR="008943D3" w:rsidRDefault="008943D3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A5CA43F" w14:textId="14DDB10A" w:rsidR="008943D3" w:rsidRDefault="008943D3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Οι 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>υποψήφιοι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>ανάδοχοι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44454" w:rsidRPr="00644454">
        <w:rPr>
          <w:rFonts w:asciiTheme="minorHAnsi" w:hAnsiTheme="minorHAnsi" w:cstheme="minorHAnsi"/>
          <w:sz w:val="24"/>
          <w:szCs w:val="24"/>
          <w:lang w:val="el-GR"/>
        </w:rPr>
        <w:t>είναι υποχρεωμένο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>ι</w:t>
      </w:r>
      <w:r w:rsidR="00644454" w:rsidRPr="00644454">
        <w:rPr>
          <w:rFonts w:asciiTheme="minorHAnsi" w:hAnsiTheme="minorHAnsi" w:cstheme="minorHAnsi"/>
          <w:sz w:val="24"/>
          <w:szCs w:val="24"/>
          <w:lang w:val="el-GR"/>
        </w:rPr>
        <w:t>, επί ποινή αποκλεισμού, πριν την κατάθεση της οικονομικής προσφοράς, να επισκεφ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>θούν</w:t>
      </w:r>
      <w:r w:rsidR="00644454" w:rsidRPr="0064445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τον 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 xml:space="preserve">χώρο για να λάβουν γνώση  των τεχνικών προδιαγραφών και ιδιαιτεροτήτων. </w:t>
      </w:r>
      <w:r w:rsidR="00644454" w:rsidRPr="00644454">
        <w:rPr>
          <w:rFonts w:asciiTheme="minorHAnsi" w:hAnsiTheme="minorHAnsi" w:cstheme="minorHAnsi"/>
          <w:sz w:val="24"/>
          <w:szCs w:val="24"/>
          <w:lang w:val="el-GR"/>
        </w:rPr>
        <w:t>Θα εκδοθεί σχετική βεβαίωση από την Τεχνική Υπηρεσία τ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>ου</w:t>
      </w:r>
      <w:r w:rsidR="00644454" w:rsidRPr="00644454">
        <w:rPr>
          <w:rFonts w:asciiTheme="minorHAnsi" w:hAnsiTheme="minorHAnsi" w:cstheme="minorHAnsi"/>
          <w:sz w:val="24"/>
          <w:szCs w:val="24"/>
          <w:lang w:val="el-GR"/>
        </w:rPr>
        <w:t xml:space="preserve"> Νοσοκομεί</w:t>
      </w:r>
      <w:r w:rsidR="00644454">
        <w:rPr>
          <w:rFonts w:asciiTheme="minorHAnsi" w:hAnsiTheme="minorHAnsi" w:cstheme="minorHAnsi"/>
          <w:sz w:val="24"/>
          <w:szCs w:val="24"/>
          <w:lang w:val="el-GR"/>
        </w:rPr>
        <w:t>ου.</w:t>
      </w:r>
    </w:p>
    <w:p w14:paraId="661C187B" w14:textId="5EE420BD" w:rsidR="00057CCE" w:rsidRDefault="00057CC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0C8EEBD" w14:textId="0EEE7908" w:rsidR="00057CCE" w:rsidRPr="005D0046" w:rsidRDefault="00057CC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D3A8E" wp14:editId="5BCF0F08">
                <wp:simplePos x="0" y="0"/>
                <wp:positionH relativeFrom="column">
                  <wp:posOffset>3460115</wp:posOffset>
                </wp:positionH>
                <wp:positionV relativeFrom="paragraph">
                  <wp:posOffset>475615</wp:posOffset>
                </wp:positionV>
                <wp:extent cx="2493645" cy="1104900"/>
                <wp:effectExtent l="0" t="0" r="1905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BC111" w14:textId="77777777" w:rsidR="00057CCE" w:rsidRPr="00500422" w:rsidRDefault="00057CCE" w:rsidP="00057CCE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Ο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>Συντάξας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</w:p>
                          <w:p w14:paraId="11AAA57C" w14:textId="77777777" w:rsidR="00057CCE" w:rsidRPr="00500422" w:rsidRDefault="00057CCE" w:rsidP="00057CCE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5A9B46A2" w14:textId="77777777" w:rsidR="00057CCE" w:rsidRDefault="00057CCE" w:rsidP="00057CCE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Κουτσάκης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Αθανάσιος</w:t>
                            </w:r>
                          </w:p>
                          <w:p w14:paraId="11F1A4B9" w14:textId="77777777" w:rsidR="00057CCE" w:rsidRPr="00500422" w:rsidRDefault="00057CCE" w:rsidP="00057CCE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Μηχανικός ΤΕ</w:t>
                            </w:r>
                          </w:p>
                          <w:p w14:paraId="7E4907F3" w14:textId="77777777" w:rsidR="00057CCE" w:rsidRPr="00500422" w:rsidRDefault="00057CCE" w:rsidP="00057CCE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A4D3A8E" id="Πλαίσιο κειμένου 3" o:spid="_x0000_s1027" type="#_x0000_t202" style="position:absolute;left:0;text-align:left;margin-left:272.45pt;margin-top:37.45pt;width:196.3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" stroked="f">
                <v:textbox>
                  <w:txbxContent>
                    <w:p w14:paraId="677BC111" w14:textId="77777777" w:rsidR="00057CCE" w:rsidRPr="00500422" w:rsidRDefault="00057CCE" w:rsidP="00057CCE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Ο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Συντάξας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14:paraId="11AAA57C" w14:textId="77777777" w:rsidR="00057CCE" w:rsidRPr="00500422" w:rsidRDefault="00057CCE" w:rsidP="00057CCE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14:paraId="5A9B46A2" w14:textId="77777777" w:rsidR="00057CCE" w:rsidRDefault="00057CCE" w:rsidP="00057CCE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Κουτσάκης</w:t>
                      </w:r>
                      <w:proofErr w:type="spellEnd"/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Αθανάσιος</w:t>
                      </w:r>
                    </w:p>
                    <w:p w14:paraId="11F1A4B9" w14:textId="77777777" w:rsidR="00057CCE" w:rsidRPr="00500422" w:rsidRDefault="00057CCE" w:rsidP="00057CCE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Μηχανικός ΤΕ</w:t>
                      </w:r>
                    </w:p>
                    <w:p w14:paraId="7E4907F3" w14:textId="77777777" w:rsidR="00057CCE" w:rsidRPr="00500422" w:rsidRDefault="00057CCE" w:rsidP="00057CCE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57CCE" w:rsidRPr="005D0046" w:rsidSect="00057CCE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929F0"/>
    <w:multiLevelType w:val="hybridMultilevel"/>
    <w:tmpl w:val="77B82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3AB"/>
    <w:multiLevelType w:val="hybridMultilevel"/>
    <w:tmpl w:val="BE0665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F4400"/>
    <w:multiLevelType w:val="hybridMultilevel"/>
    <w:tmpl w:val="F1A87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717F3"/>
    <w:multiLevelType w:val="hybridMultilevel"/>
    <w:tmpl w:val="0B480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5C"/>
    <w:rsid w:val="00053B5C"/>
    <w:rsid w:val="00057CCE"/>
    <w:rsid w:val="001956A1"/>
    <w:rsid w:val="002D3F87"/>
    <w:rsid w:val="003717A9"/>
    <w:rsid w:val="00415DA2"/>
    <w:rsid w:val="00492F6B"/>
    <w:rsid w:val="005D0046"/>
    <w:rsid w:val="00644454"/>
    <w:rsid w:val="00737BB5"/>
    <w:rsid w:val="008943D3"/>
    <w:rsid w:val="00AA126E"/>
    <w:rsid w:val="00D91DF2"/>
    <w:rsid w:val="00F0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E005"/>
  <w15:chartTrackingRefBased/>
  <w15:docId w15:val="{DF390243-C298-42A6-93C9-B314A9A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D0046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5D0046"/>
    <w:pPr>
      <w:ind w:left="720"/>
      <w:contextualSpacing/>
    </w:pPr>
  </w:style>
  <w:style w:type="paragraph" w:styleId="a4">
    <w:name w:val="Body Text"/>
    <w:basedOn w:val="a"/>
    <w:link w:val="Char"/>
    <w:rsid w:val="00057CCE"/>
    <w:pPr>
      <w:spacing w:line="360" w:lineRule="auto"/>
    </w:pPr>
    <w:rPr>
      <w:rFonts w:ascii="Arial" w:hAnsi="Arial"/>
      <w:b/>
      <w:sz w:val="22"/>
      <w:lang w:val="el-GR"/>
    </w:rPr>
  </w:style>
  <w:style w:type="character" w:customStyle="1" w:styleId="Char">
    <w:name w:val="Σώμα κειμένου Char"/>
    <w:basedOn w:val="a0"/>
    <w:link w:val="a4"/>
    <w:rsid w:val="00057CCE"/>
    <w:rPr>
      <w:rFonts w:ascii="Arial" w:eastAsia="Times New Roman" w:hAnsi="Arial" w:cs="Times New Roman"/>
      <w:b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utsakis@agnhos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ΑΘΑΝΑΣΙΟΣ ΚΟΥΤΣΑΚΗΣ</dc:creator>
  <cp:keywords/>
  <dc:description/>
  <cp:lastModifiedBy>ΜΑΡΙΑ ΚΥΠΡΙΩΤΑΚΗ</cp:lastModifiedBy>
  <cp:revision>3</cp:revision>
  <dcterms:created xsi:type="dcterms:W3CDTF">2026-04-07T10:01:00Z</dcterms:created>
  <dcterms:modified xsi:type="dcterms:W3CDTF">2026-04-07T10:01:00Z</dcterms:modified>
</cp:coreProperties>
</file>