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7A7" w:rsidRPr="00EB67A7" w:rsidRDefault="00EB67A7" w:rsidP="00EB6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B67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ΠΡΟΔΙΑΓΡΑΦΕΣ ΛΑΠΑΡΟΣΚΟΠΙΚΩΝ TΡΟΚΑΡ </w:t>
      </w:r>
    </w:p>
    <w:p w:rsidR="00EB67A7" w:rsidRPr="00EB67A7" w:rsidRDefault="00EB67A7" w:rsidP="00EB6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B67A7" w:rsidRPr="00EB67A7" w:rsidRDefault="00EB67A7" w:rsidP="00EB6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B67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1. </w:t>
      </w:r>
      <w:proofErr w:type="spellStart"/>
      <w:r w:rsidRPr="00EB67A7">
        <w:rPr>
          <w:rFonts w:ascii="Times New Roman" w:eastAsia="Times New Roman" w:hAnsi="Times New Roman" w:cs="Times New Roman"/>
          <w:sz w:val="24"/>
          <w:szCs w:val="24"/>
          <w:lang w:eastAsia="el-GR"/>
        </w:rPr>
        <w:t>Λαπαροσκοπικό</w:t>
      </w:r>
      <w:proofErr w:type="spellEnd"/>
      <w:r w:rsidRPr="00EB67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Κοπτικό </w:t>
      </w:r>
      <w:proofErr w:type="spellStart"/>
      <w:r w:rsidRPr="00EB67A7">
        <w:rPr>
          <w:rFonts w:ascii="Times New Roman" w:eastAsia="Times New Roman" w:hAnsi="Times New Roman" w:cs="Times New Roman"/>
          <w:sz w:val="24"/>
          <w:szCs w:val="24"/>
          <w:lang w:eastAsia="el-GR"/>
        </w:rPr>
        <w:t>Τροκάρ</w:t>
      </w:r>
      <w:proofErr w:type="spellEnd"/>
      <w:r w:rsidRPr="00EB67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EB67A7" w:rsidRPr="00EB67A7" w:rsidRDefault="00EB67A7" w:rsidP="00EB6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B67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Με μία διαφανή κάνουλα για άμεση όραση, </w:t>
      </w:r>
      <w:proofErr w:type="spellStart"/>
      <w:r w:rsidRPr="00EB67A7">
        <w:rPr>
          <w:rFonts w:ascii="Times New Roman" w:eastAsia="Times New Roman" w:hAnsi="Times New Roman" w:cs="Times New Roman"/>
          <w:sz w:val="24"/>
          <w:szCs w:val="24"/>
          <w:lang w:eastAsia="el-GR"/>
        </w:rPr>
        <w:t>ακτινοδιαπερατή</w:t>
      </w:r>
      <w:proofErr w:type="spellEnd"/>
      <w:r w:rsidRPr="00EB67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ραβδώσεις. </w:t>
      </w:r>
    </w:p>
    <w:p w:rsidR="00EB67A7" w:rsidRPr="00EB67A7" w:rsidRDefault="00EB67A7" w:rsidP="00EB6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B67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κάνουλα να διαθέτει ενσωματωμένο μετατροπέα, κωνικό σταθεροποιητή και αποσπώμενη διπλή βαλβίδα ασφαλείας CO2 2 δρόμων (ροή-παύση) για την αποφυγή απώλειας </w:t>
      </w:r>
      <w:proofErr w:type="spellStart"/>
      <w:r w:rsidRPr="00EB67A7">
        <w:rPr>
          <w:rFonts w:ascii="Times New Roman" w:eastAsia="Times New Roman" w:hAnsi="Times New Roman" w:cs="Times New Roman"/>
          <w:sz w:val="24"/>
          <w:szCs w:val="24"/>
          <w:lang w:eastAsia="el-GR"/>
        </w:rPr>
        <w:t>πνευμοπεριτοναίου</w:t>
      </w:r>
      <w:proofErr w:type="spellEnd"/>
      <w:r w:rsidRPr="00EB67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Η κάνουλα επίσης να διαθέτει σωληνίσκο καθήλωσης και </w:t>
      </w:r>
      <w:proofErr w:type="spellStart"/>
      <w:r w:rsidRPr="00EB67A7">
        <w:rPr>
          <w:rFonts w:ascii="Times New Roman" w:eastAsia="Times New Roman" w:hAnsi="Times New Roman" w:cs="Times New Roman"/>
          <w:sz w:val="24"/>
          <w:szCs w:val="24"/>
          <w:lang w:eastAsia="el-GR"/>
        </w:rPr>
        <w:t>μειωτήρα</w:t>
      </w:r>
      <w:proofErr w:type="spellEnd"/>
      <w:r w:rsidRPr="00EB67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</w:p>
    <w:p w:rsidR="00EB67A7" w:rsidRPr="00EB67A7" w:rsidRDefault="00EB67A7" w:rsidP="00EB6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B67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</w:t>
      </w:r>
      <w:proofErr w:type="spellStart"/>
      <w:r w:rsidRPr="00EB67A7">
        <w:rPr>
          <w:rFonts w:ascii="Times New Roman" w:eastAsia="Times New Roman" w:hAnsi="Times New Roman" w:cs="Times New Roman"/>
          <w:sz w:val="24"/>
          <w:szCs w:val="24"/>
          <w:lang w:eastAsia="el-GR"/>
        </w:rPr>
        <w:t>trocar</w:t>
      </w:r>
      <w:proofErr w:type="spellEnd"/>
      <w:r w:rsidRPr="00EB67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είναι υβριδικό, κοπτικό και </w:t>
      </w:r>
      <w:proofErr w:type="spellStart"/>
      <w:r w:rsidRPr="00EB67A7">
        <w:rPr>
          <w:rFonts w:ascii="Times New Roman" w:eastAsia="Times New Roman" w:hAnsi="Times New Roman" w:cs="Times New Roman"/>
          <w:sz w:val="24"/>
          <w:szCs w:val="24"/>
          <w:lang w:eastAsia="el-GR"/>
        </w:rPr>
        <w:t>διυνήσεως</w:t>
      </w:r>
      <w:proofErr w:type="spellEnd"/>
      <w:r w:rsidRPr="00EB67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Να διαθέτει μηχανισμό οπλισμού και αυτόματο σύστημα ασφαλείας. </w:t>
      </w:r>
    </w:p>
    <w:p w:rsidR="00EB67A7" w:rsidRPr="00EB67A7" w:rsidRDefault="00EB67A7" w:rsidP="00EB6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B67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Να φέρει ασπίδα προστασίας και η λόγχη του νυστεριού να είναι αμφίπλευρης κοπής. Η κύρια </w:t>
      </w:r>
      <w:proofErr w:type="spellStart"/>
      <w:r w:rsidRPr="00EB67A7">
        <w:rPr>
          <w:rFonts w:ascii="Times New Roman" w:eastAsia="Times New Roman" w:hAnsi="Times New Roman" w:cs="Times New Roman"/>
          <w:sz w:val="24"/>
          <w:szCs w:val="24"/>
          <w:lang w:eastAsia="el-GR"/>
        </w:rPr>
        <w:t>μικροκορυφή</w:t>
      </w:r>
      <w:proofErr w:type="spellEnd"/>
      <w:r w:rsidRPr="00EB67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να είναι </w:t>
      </w:r>
      <w:proofErr w:type="spellStart"/>
      <w:r w:rsidRPr="00EB67A7">
        <w:rPr>
          <w:rFonts w:ascii="Times New Roman" w:eastAsia="Times New Roman" w:hAnsi="Times New Roman" w:cs="Times New Roman"/>
          <w:sz w:val="24"/>
          <w:szCs w:val="24"/>
          <w:lang w:eastAsia="el-GR"/>
        </w:rPr>
        <w:t>αυτοκλειδούμενη</w:t>
      </w:r>
      <w:proofErr w:type="spellEnd"/>
      <w:r w:rsidRPr="00EB67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κατασκευασμένη από </w:t>
      </w:r>
      <w:proofErr w:type="spellStart"/>
      <w:r w:rsidRPr="00EB67A7">
        <w:rPr>
          <w:rFonts w:ascii="Times New Roman" w:eastAsia="Times New Roman" w:hAnsi="Times New Roman" w:cs="Times New Roman"/>
          <w:sz w:val="24"/>
          <w:szCs w:val="24"/>
          <w:lang w:eastAsia="el-GR"/>
        </w:rPr>
        <w:t>ανθρακονήματα</w:t>
      </w:r>
      <w:proofErr w:type="spellEnd"/>
      <w:r w:rsidRPr="00EB67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ελαχιστοποίηση του χειρουργικού τραύματος (3mm). Η δευτερεύουσα κορυφή να διαστέλλει την τομή ώστε να διευκολύνει την διείσδυση του </w:t>
      </w:r>
      <w:proofErr w:type="spellStart"/>
      <w:r w:rsidRPr="00EB67A7">
        <w:rPr>
          <w:rFonts w:ascii="Times New Roman" w:eastAsia="Times New Roman" w:hAnsi="Times New Roman" w:cs="Times New Roman"/>
          <w:sz w:val="24"/>
          <w:szCs w:val="24"/>
          <w:lang w:eastAsia="el-GR"/>
        </w:rPr>
        <w:t>Trocar</w:t>
      </w:r>
      <w:proofErr w:type="spellEnd"/>
      <w:r w:rsidRPr="00EB67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</w:p>
    <w:p w:rsidR="00EB67A7" w:rsidRPr="00EB67A7" w:rsidRDefault="00EB67A7" w:rsidP="00EB6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B67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Με δυνατότητα αφαίρεσης του άνω άκρου για εύκολη εξαγωγή του παρασκευάσματος.. </w:t>
      </w:r>
    </w:p>
    <w:p w:rsidR="00EB67A7" w:rsidRPr="00EB67A7" w:rsidRDefault="00EB67A7" w:rsidP="00EB6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B67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Να διατίθεται στις παρακάτω διαστάσεις: </w:t>
      </w:r>
    </w:p>
    <w:p w:rsidR="00EB67A7" w:rsidRPr="00EB67A7" w:rsidRDefault="00EB67A7" w:rsidP="00EB6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B67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Διάμετρος: 5 </w:t>
      </w:r>
      <w:proofErr w:type="spellStart"/>
      <w:r w:rsidRPr="00EB67A7">
        <w:rPr>
          <w:rFonts w:ascii="Times New Roman" w:eastAsia="Times New Roman" w:hAnsi="Times New Roman" w:cs="Times New Roman"/>
          <w:sz w:val="24"/>
          <w:szCs w:val="24"/>
          <w:lang w:eastAsia="el-GR"/>
        </w:rPr>
        <w:t>mm</w:t>
      </w:r>
      <w:proofErr w:type="spellEnd"/>
      <w:r w:rsidRPr="00EB67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/ 5-11mm / 5-12mm / 5-15mm , Μήκος: 100mm </w:t>
      </w:r>
    </w:p>
    <w:p w:rsidR="007E2EC6" w:rsidRDefault="007E2EC6">
      <w:bookmarkStart w:id="0" w:name="_GoBack"/>
      <w:bookmarkEnd w:id="0"/>
    </w:p>
    <w:sectPr w:rsidR="007E2E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A7"/>
    <w:rsid w:val="00037E63"/>
    <w:rsid w:val="007E2EC6"/>
    <w:rsid w:val="00862D01"/>
    <w:rsid w:val="00EB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86E55-AF26-49F6-B12D-9B7B4532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3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8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9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0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8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6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4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9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1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ΧΡΥΣΑΝΘΗ ΣΤΑΜΑΤΕΛΑΤΟΥ</cp:lastModifiedBy>
  <cp:revision>3</cp:revision>
  <dcterms:created xsi:type="dcterms:W3CDTF">2026-03-31T06:31:00Z</dcterms:created>
  <dcterms:modified xsi:type="dcterms:W3CDTF">2026-03-31T06:31:00Z</dcterms:modified>
</cp:coreProperties>
</file>