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75D" w:rsidRPr="0050375D" w:rsidRDefault="0050375D" w:rsidP="005037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bookmarkStart w:id="0" w:name="_GoBack"/>
      <w:bookmarkEnd w:id="0"/>
      <w:r w:rsidRPr="0050375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Να διαθέτει 17 κλωστές ανά τετραγωνικό εκατοστό - Να είναι 12 διπλώσεων - Να είναι κατασκευασμένη σύμφωνα με την ευρωπαϊκή προδιαγραφή ΕΝ 14079 - Να έχει διπλωμένες άκρες, που δεν ξεφτίζουν, ακόμα κι αν χρειαστεί η γάζα να ξεδιπλωθεί αρκετές φορές - Να διαθέτει </w:t>
      </w:r>
      <w:proofErr w:type="spellStart"/>
      <w:r w:rsidRPr="0050375D">
        <w:rPr>
          <w:rFonts w:ascii="Times New Roman" w:eastAsia="Times New Roman" w:hAnsi="Times New Roman" w:cs="Times New Roman"/>
          <w:sz w:val="24"/>
          <w:szCs w:val="24"/>
          <w:lang w:eastAsia="el-GR"/>
        </w:rPr>
        <w:t>σκιαστική</w:t>
      </w:r>
      <w:proofErr w:type="spellEnd"/>
      <w:r w:rsidRPr="0050375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ίνα από πολυπροπυλένιο με περιεκτικότητα 60% σε </w:t>
      </w:r>
      <w:proofErr w:type="spellStart"/>
      <w:r w:rsidRPr="0050375D">
        <w:rPr>
          <w:rFonts w:ascii="Times New Roman" w:eastAsia="Times New Roman" w:hAnsi="Times New Roman" w:cs="Times New Roman"/>
          <w:sz w:val="24"/>
          <w:szCs w:val="24"/>
          <w:lang w:eastAsia="el-GR"/>
        </w:rPr>
        <w:t>θειϊκό</w:t>
      </w:r>
      <w:proofErr w:type="spellEnd"/>
      <w:r w:rsidRPr="0050375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βάριο BaSO4, υφασμένη ανάμεσα στις κλωστές για να είναι σταθερή - Να διατίθενται σε χάρτινη συσκευασία των 100 </w:t>
      </w:r>
      <w:proofErr w:type="spellStart"/>
      <w:r w:rsidRPr="0050375D">
        <w:rPr>
          <w:rFonts w:ascii="Times New Roman" w:eastAsia="Times New Roman" w:hAnsi="Times New Roman" w:cs="Times New Roman"/>
          <w:sz w:val="24"/>
          <w:szCs w:val="24"/>
          <w:lang w:eastAsia="el-GR"/>
        </w:rPr>
        <w:t>τεμ</w:t>
      </w:r>
      <w:proofErr w:type="spellEnd"/>
      <w:r w:rsidRPr="0050375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- Να διαθέτει σήμανση CE, σύμφωνα με την ευρωπαϊκή οδηγία 93/42/EEC περί ιατροτεχνολογικών προϊόντων - Να διατίθεται σε διαστάσεις 7,5x7,5, 10x10 και 10x20 αποστειρωμένη και μη αποστειρωμένη - Να κατατεθεί δείγμα ακέραιη συσκευασία προς χρήση και αξιολόγηση.</w:t>
      </w:r>
    </w:p>
    <w:p w:rsidR="00D365C6" w:rsidRDefault="00D365C6"/>
    <w:sectPr w:rsidR="00D365C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75D"/>
    <w:rsid w:val="0015160F"/>
    <w:rsid w:val="0050375D"/>
    <w:rsid w:val="00D3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88AD89-ABD0-46E7-9988-56ACF7D02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29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ΚΥΠΡΙΩΤΑΚΗ</dc:creator>
  <cp:keywords/>
  <dc:description/>
  <cp:lastModifiedBy>ΧΡΥΣΑΝΘΗ ΣΤΑΜΑΤΕΛΑΤΟΥ</cp:lastModifiedBy>
  <cp:revision>2</cp:revision>
  <dcterms:created xsi:type="dcterms:W3CDTF">2026-02-16T07:02:00Z</dcterms:created>
  <dcterms:modified xsi:type="dcterms:W3CDTF">2026-02-16T07:02:00Z</dcterms:modified>
</cp:coreProperties>
</file>